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5A112" w14:textId="5424ACAE" w:rsidR="00DB4C99" w:rsidRPr="00A601F5" w:rsidRDefault="00BA432D" w:rsidP="00A601F5">
      <w:pPr>
        <w:spacing w:line="360" w:lineRule="auto"/>
        <w:jc w:val="center"/>
        <w:rPr>
          <w:rFonts w:ascii="黑体" w:eastAsia="黑体" w:hAnsi="黑体"/>
          <w:b/>
          <w:sz w:val="28"/>
        </w:rPr>
      </w:pPr>
      <w:r w:rsidRPr="00A601F5">
        <w:rPr>
          <w:rFonts w:ascii="黑体" w:eastAsia="黑体" w:hAnsi="黑体" w:hint="eastAsia"/>
          <w:b/>
          <w:sz w:val="28"/>
        </w:rPr>
        <w:t>天津市面向天津大学定向招录选调生公告</w:t>
      </w:r>
    </w:p>
    <w:p w14:paraId="4ED6C868" w14:textId="77777777" w:rsidR="00D741E6" w:rsidRDefault="00BA432D" w:rsidP="00D741E6">
      <w:pPr>
        <w:spacing w:line="360" w:lineRule="auto"/>
        <w:ind w:firstLineChars="200" w:firstLine="480"/>
        <w:rPr>
          <w:rFonts w:ascii="仿宋" w:eastAsia="仿宋" w:hAnsi="仿宋"/>
          <w:sz w:val="24"/>
        </w:rPr>
      </w:pPr>
      <w:r w:rsidRPr="00A601F5">
        <w:rPr>
          <w:rFonts w:ascii="仿宋" w:eastAsia="仿宋" w:hAnsi="仿宋" w:hint="eastAsia"/>
          <w:sz w:val="24"/>
        </w:rPr>
        <w:t>按照中央和天津市委的有关规定，今年天津市继续开展从高等院校选调应届优秀大学毕业生到基层培养锻炼工作</w:t>
      </w:r>
      <w:r w:rsidR="00093659" w:rsidRPr="00A601F5">
        <w:rPr>
          <w:rFonts w:ascii="仿宋" w:eastAsia="仿宋" w:hAnsi="仿宋" w:hint="eastAsia"/>
          <w:sz w:val="24"/>
        </w:rPr>
        <w:t>，针对天津大学等12所重点高校定向招录选调生</w:t>
      </w:r>
      <w:r w:rsidRPr="00A601F5">
        <w:rPr>
          <w:rFonts w:ascii="仿宋" w:eastAsia="仿宋" w:hAnsi="仿宋" w:hint="eastAsia"/>
          <w:sz w:val="24"/>
        </w:rPr>
        <w:t>。全市各级机关单位计划选调580名应届优秀大学毕业生。</w:t>
      </w:r>
    </w:p>
    <w:p w14:paraId="0AD2F82E" w14:textId="77777777" w:rsidR="00D741E6" w:rsidRDefault="00D741E6" w:rsidP="00D741E6">
      <w:pPr>
        <w:spacing w:line="360" w:lineRule="auto"/>
        <w:ind w:firstLineChars="200" w:firstLine="480"/>
        <w:rPr>
          <w:rFonts w:ascii="仿宋" w:eastAsia="仿宋" w:hAnsi="仿宋"/>
          <w:sz w:val="24"/>
        </w:rPr>
      </w:pPr>
      <w:r w:rsidRPr="00D741E6">
        <w:rPr>
          <w:rFonts w:ascii="仿宋" w:eastAsia="仿宋" w:hAnsi="仿宋" w:hint="eastAsia"/>
          <w:sz w:val="24"/>
        </w:rPr>
        <w:t>选调品学兼优的应届大学毕业生到基层培养锻炼，其目的是培养党政领导干部后备人才，同时为区级以上党政机关培养高素质的工作人员。选调生原则上应在基层培养锻炼2至3年后，按照干部队伍“四化”方针和德才兼备、以德为先原则，根据岗位需要，择优选拔任用。</w:t>
      </w:r>
    </w:p>
    <w:p w14:paraId="0EE5E490" w14:textId="391B404D" w:rsidR="00D741E6" w:rsidRPr="00D741E6" w:rsidRDefault="00D741E6" w:rsidP="00E41434">
      <w:pPr>
        <w:spacing w:line="360" w:lineRule="auto"/>
        <w:ind w:firstLineChars="200" w:firstLine="480"/>
        <w:rPr>
          <w:rFonts w:ascii="仿宋" w:eastAsia="仿宋" w:hAnsi="仿宋"/>
          <w:sz w:val="24"/>
        </w:rPr>
      </w:pPr>
      <w:r w:rsidRPr="00D741E6">
        <w:rPr>
          <w:rFonts w:ascii="仿宋" w:eastAsia="仿宋" w:hAnsi="仿宋" w:hint="eastAsia"/>
          <w:sz w:val="24"/>
        </w:rPr>
        <w:t>为进一步推动高校毕业生到街道社区和乡镇农村工作，建立来自基层和生产一线的党政干部培养选拔链，每个区都要安排一定数量的选调生到社区、农村锻炼。市级机关选调对象为应届大学毕业生的，全部安排到基层岗位培养锻炼。</w:t>
      </w:r>
    </w:p>
    <w:p w14:paraId="13756BD0" w14:textId="7917535C"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现将有关事项公告如下：</w:t>
      </w:r>
    </w:p>
    <w:p w14:paraId="1AB5C7DB" w14:textId="77777777" w:rsidR="00BA432D" w:rsidRPr="00A601F5" w:rsidRDefault="00BA432D" w:rsidP="004C636B">
      <w:pPr>
        <w:spacing w:line="360" w:lineRule="auto"/>
        <w:ind w:firstLineChars="200" w:firstLine="562"/>
        <w:rPr>
          <w:rFonts w:ascii="仿宋" w:eastAsia="仿宋" w:hAnsi="仿宋"/>
          <w:b/>
          <w:sz w:val="28"/>
        </w:rPr>
      </w:pPr>
      <w:r w:rsidRPr="00A601F5">
        <w:rPr>
          <w:rFonts w:ascii="仿宋" w:eastAsia="仿宋" w:hAnsi="仿宋" w:hint="eastAsia"/>
          <w:b/>
          <w:sz w:val="28"/>
        </w:rPr>
        <w:t>一、选调对象及选调条件</w:t>
      </w:r>
    </w:p>
    <w:p w14:paraId="4AC0E65D" w14:textId="77777777" w:rsidR="00BA432D" w:rsidRPr="00A601F5" w:rsidRDefault="00BA432D" w:rsidP="004C636B">
      <w:pPr>
        <w:spacing w:line="360" w:lineRule="auto"/>
        <w:ind w:firstLineChars="200" w:firstLine="480"/>
        <w:rPr>
          <w:rFonts w:ascii="仿宋" w:eastAsia="仿宋" w:hAnsi="仿宋"/>
          <w:sz w:val="24"/>
        </w:rPr>
      </w:pPr>
      <w:r w:rsidRPr="00A601F5">
        <w:rPr>
          <w:rFonts w:ascii="仿宋" w:eastAsia="仿宋" w:hAnsi="仿宋" w:hint="eastAsia"/>
          <w:sz w:val="24"/>
        </w:rPr>
        <w:t>（一）选调对象</w:t>
      </w:r>
    </w:p>
    <w:p w14:paraId="6BE878F3" w14:textId="77777777" w:rsid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选调对象是政治素质好、有志于从事党政机关工作的2018年应届毕业优秀大学本科生、研究生。</w:t>
      </w:r>
    </w:p>
    <w:p w14:paraId="13F3EF88" w14:textId="77777777" w:rsid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选调范围为坐落在天津市的全日制普通高等院校、部分外地全日制普通高等重点院校和天津市生源（在津参加高考，具有天津市常住户口）在外地全日制普通高等院校列入国家统招计划的应届大学本科毕业生、研究生中的中共党员、学生干部和三好学生。定向培养、委托培养的应届毕业大学本科生、研究生，独立学院毕业生，民办高等院校毕业生，毕业后申请第二学士学位毕业生，各类成人教育、远程教育的毕业生，专升本毕业生不在这次选调的范围内。</w:t>
      </w:r>
    </w:p>
    <w:p w14:paraId="5B3DB865" w14:textId="77777777" w:rsid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highlight w:val="yellow"/>
        </w:rPr>
        <w:t>部分基层岗位面向12所重点高校的应届优秀大学毕业生进行定向招录。12所重点高校包括：清华大学、北京大学、复旦大学、南京大学、浙江大学、哈尔滨工业大学、中国科学技术大学、上海交通大学、西安交通大学、天津大学、南开大学和中国人民大学。</w:t>
      </w:r>
    </w:p>
    <w:p w14:paraId="084C446D" w14:textId="69D7DB46"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具有服务基层项目工作经历的大学毕业生，符合选调条件的可参加1次选调</w:t>
      </w:r>
      <w:proofErr w:type="gramStart"/>
      <w:r w:rsidRPr="00A601F5">
        <w:rPr>
          <w:rFonts w:ascii="仿宋" w:eastAsia="仿宋" w:hAnsi="仿宋" w:hint="eastAsia"/>
          <w:sz w:val="24"/>
        </w:rPr>
        <w:t>生统一</w:t>
      </w:r>
      <w:proofErr w:type="gramEnd"/>
      <w:r w:rsidRPr="00A601F5">
        <w:rPr>
          <w:rFonts w:ascii="仿宋" w:eastAsia="仿宋" w:hAnsi="仿宋" w:hint="eastAsia"/>
          <w:sz w:val="24"/>
        </w:rPr>
        <w:t>招考，主要包括2017年天津市服务期满</w:t>
      </w:r>
      <w:proofErr w:type="gramStart"/>
      <w:r w:rsidRPr="00A601F5">
        <w:rPr>
          <w:rFonts w:ascii="仿宋" w:eastAsia="仿宋" w:hAnsi="仿宋" w:hint="eastAsia"/>
          <w:sz w:val="24"/>
        </w:rPr>
        <w:t>且考</w:t>
      </w:r>
      <w:proofErr w:type="gramEnd"/>
      <w:r w:rsidRPr="00A601F5">
        <w:rPr>
          <w:rFonts w:ascii="仿宋" w:eastAsia="仿宋" w:hAnsi="仿宋" w:hint="eastAsia"/>
          <w:sz w:val="24"/>
        </w:rPr>
        <w:t>核合格的“三支一扶”大学生和2017年服务期满</w:t>
      </w:r>
      <w:proofErr w:type="gramStart"/>
      <w:r w:rsidRPr="00A601F5">
        <w:rPr>
          <w:rFonts w:ascii="仿宋" w:eastAsia="仿宋" w:hAnsi="仿宋" w:hint="eastAsia"/>
          <w:sz w:val="24"/>
        </w:rPr>
        <w:t>且考</w:t>
      </w:r>
      <w:proofErr w:type="gramEnd"/>
      <w:r w:rsidRPr="00A601F5">
        <w:rPr>
          <w:rFonts w:ascii="仿宋" w:eastAsia="仿宋" w:hAnsi="仿宋" w:hint="eastAsia"/>
          <w:sz w:val="24"/>
        </w:rPr>
        <w:t>核合格的“大学生志愿服务西部计划”志愿者（天津</w:t>
      </w:r>
      <w:r w:rsidRPr="00A601F5">
        <w:rPr>
          <w:rFonts w:ascii="仿宋" w:eastAsia="仿宋" w:hAnsi="仿宋" w:hint="eastAsia"/>
          <w:sz w:val="24"/>
        </w:rPr>
        <w:lastRenderedPageBreak/>
        <w:t>市选派）。</w:t>
      </w:r>
    </w:p>
    <w:p w14:paraId="227CCC5C" w14:textId="77777777" w:rsidR="00BA432D" w:rsidRPr="00A601F5" w:rsidRDefault="00BA432D" w:rsidP="004C636B">
      <w:pPr>
        <w:spacing w:line="360" w:lineRule="auto"/>
        <w:ind w:firstLineChars="200" w:firstLine="480"/>
        <w:rPr>
          <w:rFonts w:ascii="仿宋" w:eastAsia="仿宋" w:hAnsi="仿宋"/>
          <w:sz w:val="24"/>
        </w:rPr>
      </w:pPr>
      <w:r w:rsidRPr="00A601F5">
        <w:rPr>
          <w:rFonts w:ascii="仿宋" w:eastAsia="仿宋" w:hAnsi="仿宋" w:hint="eastAsia"/>
          <w:sz w:val="24"/>
        </w:rPr>
        <w:t>（二）选调条件</w:t>
      </w:r>
    </w:p>
    <w:p w14:paraId="28B8B034"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1．具有中华人民共和国国籍，享有公民的政治权利；</w:t>
      </w:r>
    </w:p>
    <w:p w14:paraId="504C7901"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2．政治素质好，拥护中国共产党的领导，热爱社会主义；</w:t>
      </w:r>
    </w:p>
    <w:p w14:paraId="20CB0B75" w14:textId="5909E00C"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3．中共党员（含预备党员）、学生干部（党组织、团组织、学生会</w:t>
      </w:r>
      <w:r w:rsidR="00344713" w:rsidRPr="00A601F5">
        <w:rPr>
          <w:rFonts w:ascii="仿宋" w:eastAsia="仿宋" w:hAnsi="仿宋" w:hint="eastAsia"/>
          <w:sz w:val="24"/>
        </w:rPr>
        <w:t>（正部长级以上）</w:t>
      </w:r>
      <w:r w:rsidRPr="00A601F5">
        <w:rPr>
          <w:rFonts w:ascii="仿宋" w:eastAsia="仿宋" w:hAnsi="仿宋" w:hint="eastAsia"/>
          <w:sz w:val="24"/>
        </w:rPr>
        <w:t>、班委会担任主要职务</w:t>
      </w:r>
      <w:r w:rsidR="00344713" w:rsidRPr="00A601F5">
        <w:rPr>
          <w:rFonts w:ascii="仿宋" w:eastAsia="仿宋" w:hAnsi="仿宋" w:hint="eastAsia"/>
          <w:sz w:val="24"/>
        </w:rPr>
        <w:t>（班长、团支书）</w:t>
      </w:r>
      <w:r w:rsidRPr="00A601F5">
        <w:rPr>
          <w:rFonts w:ascii="仿宋" w:eastAsia="仿宋" w:hAnsi="仿宋" w:hint="eastAsia"/>
          <w:sz w:val="24"/>
        </w:rPr>
        <w:t>）和三好学生，遵纪守法，品行端正，组织观念强，能够经受艰苦环境的磨练，具有吃苦奉献精神；</w:t>
      </w:r>
    </w:p>
    <w:p w14:paraId="28835728"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4．具有国家承认的大学本科及以上学历、学士及以上学位；</w:t>
      </w:r>
    </w:p>
    <w:p w14:paraId="51B3503A"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5．符合选调单位提出的专业、学历等条件要求；</w:t>
      </w:r>
    </w:p>
    <w:p w14:paraId="6719B1D6"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6．本人自愿报名，高校党组织同意推荐；</w:t>
      </w:r>
    </w:p>
    <w:p w14:paraId="5FC846BE"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7．通过选调生考试、考察；</w:t>
      </w:r>
    </w:p>
    <w:p w14:paraId="214EC55C"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8．身体健康，具有正常履行职责的身体条件，符合公务员录用体检标准；</w:t>
      </w:r>
    </w:p>
    <w:p w14:paraId="65F62832"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9．年龄为18周岁以上（2000年1月26日以前出生）、大学本科学历的年龄在30周岁及以下（1987年1月 26日以后出生）、研究生学历的年龄在35周岁及以下（1982年1月 26日以后出生）；</w:t>
      </w:r>
    </w:p>
    <w:p w14:paraId="2F70F4D6"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10．考生与选调单位在职人员有《中华人民共和国公务员法》第六十八条所列亲属关系（即：夫妻关系、直系血亲关系、三代以内旁系血亲关系以及近姻亲关系）的，应当回避。</w:t>
      </w:r>
    </w:p>
    <w:p w14:paraId="1B6D7416"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其他事项必须符合《中华人民共和国公务员法》有关规定。</w:t>
      </w:r>
    </w:p>
    <w:p w14:paraId="510B2843" w14:textId="77777777" w:rsidR="00BA432D" w:rsidRPr="00A601F5" w:rsidRDefault="00BA432D" w:rsidP="004C636B">
      <w:pPr>
        <w:spacing w:line="360" w:lineRule="auto"/>
        <w:ind w:firstLineChars="200" w:firstLine="562"/>
        <w:rPr>
          <w:rFonts w:ascii="仿宋" w:eastAsia="仿宋" w:hAnsi="仿宋"/>
          <w:b/>
          <w:sz w:val="28"/>
        </w:rPr>
      </w:pPr>
      <w:r w:rsidRPr="00A601F5">
        <w:rPr>
          <w:rFonts w:ascii="仿宋" w:eastAsia="仿宋" w:hAnsi="仿宋" w:hint="eastAsia"/>
          <w:b/>
          <w:sz w:val="28"/>
        </w:rPr>
        <w:t>二、选调单位查询</w:t>
      </w:r>
    </w:p>
    <w:p w14:paraId="34147BFD" w14:textId="2C7AE7E3" w:rsidR="00BA432D"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各选调单位具体的选调人数、资格条件等详见《报考指南》。《报考指南》从2018年1月19日开始，可通过天津市人事考试网上报名公共服务平台（网址：www.tjpnet.gov.cn）和天津人事考试网（网址：www.tjkpzx.com）查询。</w:t>
      </w:r>
    </w:p>
    <w:p w14:paraId="021EAB56" w14:textId="595505F0" w:rsidR="008F7452" w:rsidRPr="00F2351D" w:rsidRDefault="008F7452" w:rsidP="00A601F5">
      <w:pPr>
        <w:spacing w:line="360" w:lineRule="auto"/>
        <w:ind w:firstLineChars="200" w:firstLine="482"/>
        <w:rPr>
          <w:rFonts w:ascii="仿宋" w:eastAsia="仿宋" w:hAnsi="仿宋"/>
          <w:b/>
          <w:sz w:val="24"/>
        </w:rPr>
      </w:pPr>
      <w:r w:rsidRPr="00F2351D">
        <w:rPr>
          <w:rFonts w:ascii="仿宋" w:eastAsia="仿宋" w:hAnsi="仿宋" w:hint="eastAsia"/>
          <w:b/>
          <w:sz w:val="24"/>
          <w:highlight w:val="yellow"/>
        </w:rPr>
        <w:t>其中，由40%的岗位只针对天津大学等12所重点高校定向招录，请报考同学注意。</w:t>
      </w:r>
    </w:p>
    <w:p w14:paraId="2DD1A28D" w14:textId="182B8BD4" w:rsidR="00F2351D" w:rsidRPr="00F2351D" w:rsidRDefault="00F2351D" w:rsidP="00F2351D">
      <w:pPr>
        <w:spacing w:line="360" w:lineRule="auto"/>
        <w:ind w:firstLineChars="200" w:firstLine="480"/>
        <w:rPr>
          <w:rFonts w:ascii="仿宋" w:eastAsia="仿宋" w:hAnsi="仿宋"/>
          <w:sz w:val="24"/>
        </w:rPr>
      </w:pPr>
      <w:r w:rsidRPr="00F2351D">
        <w:rPr>
          <w:rFonts w:ascii="仿宋" w:eastAsia="仿宋" w:hAnsi="仿宋" w:hint="eastAsia"/>
          <w:sz w:val="24"/>
        </w:rPr>
        <w:t>经自愿报名、组织推荐和资格审查，符合条件的报名人员参加考试；由选调单位根据考试成绩择优确定人选，进行体检和考察；体检、考察合格后，经公示无异议，由选调单位提出选调意见，报市委组织部审批。选调生录用后，试用期一年，试用期满考核合格者，按照公务员录用规定办理转正任职定级手续，不合</w:t>
      </w:r>
      <w:r w:rsidRPr="00F2351D">
        <w:rPr>
          <w:rFonts w:ascii="仿宋" w:eastAsia="仿宋" w:hAnsi="仿宋" w:hint="eastAsia"/>
          <w:sz w:val="24"/>
        </w:rPr>
        <w:lastRenderedPageBreak/>
        <w:t>格者，取消录用。</w:t>
      </w:r>
    </w:p>
    <w:p w14:paraId="10E57719" w14:textId="77777777" w:rsidR="00BA432D" w:rsidRPr="00A601F5" w:rsidRDefault="00BA432D" w:rsidP="004C636B">
      <w:pPr>
        <w:spacing w:line="360" w:lineRule="auto"/>
        <w:ind w:firstLineChars="200" w:firstLine="562"/>
        <w:rPr>
          <w:rFonts w:ascii="仿宋" w:eastAsia="仿宋" w:hAnsi="仿宋"/>
          <w:b/>
          <w:sz w:val="28"/>
        </w:rPr>
      </w:pPr>
      <w:r w:rsidRPr="00A601F5">
        <w:rPr>
          <w:rFonts w:ascii="仿宋" w:eastAsia="仿宋" w:hAnsi="仿宋" w:hint="eastAsia"/>
          <w:b/>
          <w:sz w:val="28"/>
        </w:rPr>
        <w:t>三、报名和缴费的方式、时间及相关事项</w:t>
      </w:r>
    </w:p>
    <w:p w14:paraId="4E16B9EC" w14:textId="77777777"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考试报名、缴费均在网上进行，网址为www.tjpnet.gov.cn。</w:t>
      </w:r>
    </w:p>
    <w:p w14:paraId="58E76348" w14:textId="77777777" w:rsidR="00BA432D" w:rsidRPr="00A601F5" w:rsidRDefault="00BA432D" w:rsidP="00A601F5">
      <w:pPr>
        <w:spacing w:line="360" w:lineRule="auto"/>
        <w:ind w:firstLineChars="200" w:firstLine="482"/>
        <w:rPr>
          <w:rFonts w:ascii="仿宋" w:eastAsia="仿宋" w:hAnsi="仿宋"/>
          <w:b/>
          <w:sz w:val="24"/>
          <w:highlight w:val="yellow"/>
        </w:rPr>
      </w:pPr>
      <w:r w:rsidRPr="00A601F5">
        <w:rPr>
          <w:rFonts w:ascii="仿宋" w:eastAsia="仿宋" w:hAnsi="仿宋" w:hint="eastAsia"/>
          <w:b/>
          <w:sz w:val="24"/>
          <w:highlight w:val="yellow"/>
        </w:rPr>
        <w:t>报名时间：2018年1月26日8：00开始至1月31日18：00结束。</w:t>
      </w:r>
    </w:p>
    <w:p w14:paraId="3FD8A51C" w14:textId="77777777" w:rsidR="00BA432D" w:rsidRPr="00A601F5" w:rsidRDefault="00BA432D" w:rsidP="00A601F5">
      <w:pPr>
        <w:spacing w:line="360" w:lineRule="auto"/>
        <w:ind w:firstLineChars="200" w:firstLine="482"/>
        <w:rPr>
          <w:rFonts w:ascii="仿宋" w:eastAsia="仿宋" w:hAnsi="仿宋"/>
          <w:b/>
          <w:sz w:val="24"/>
        </w:rPr>
      </w:pPr>
      <w:r w:rsidRPr="00A601F5">
        <w:rPr>
          <w:rFonts w:ascii="仿宋" w:eastAsia="仿宋" w:hAnsi="仿宋" w:hint="eastAsia"/>
          <w:b/>
          <w:sz w:val="24"/>
          <w:highlight w:val="yellow"/>
        </w:rPr>
        <w:t>缴费时间：2018年1月26日8：00开始至2月2日18：00结束。</w:t>
      </w:r>
    </w:p>
    <w:p w14:paraId="754308D9" w14:textId="1C188369" w:rsidR="00BA432D" w:rsidRPr="00A601F5" w:rsidRDefault="00BA432D" w:rsidP="00A601F5">
      <w:pPr>
        <w:spacing w:line="360" w:lineRule="auto"/>
        <w:ind w:firstLineChars="200" w:firstLine="480"/>
        <w:rPr>
          <w:rFonts w:ascii="仿宋" w:eastAsia="仿宋" w:hAnsi="仿宋"/>
          <w:sz w:val="24"/>
        </w:rPr>
      </w:pPr>
      <w:r w:rsidRPr="00A601F5">
        <w:rPr>
          <w:rFonts w:ascii="仿宋" w:eastAsia="仿宋" w:hAnsi="仿宋" w:hint="eastAsia"/>
          <w:sz w:val="24"/>
        </w:rPr>
        <w:t>本次选调，对享受国家最低生活保障金的城镇家庭和农村绝对贫困家庭的报考人员，减免考试考</w:t>
      </w:r>
      <w:proofErr w:type="gramStart"/>
      <w:r w:rsidRPr="00A601F5">
        <w:rPr>
          <w:rFonts w:ascii="仿宋" w:eastAsia="仿宋" w:hAnsi="仿宋" w:hint="eastAsia"/>
          <w:sz w:val="24"/>
        </w:rPr>
        <w:t>务</w:t>
      </w:r>
      <w:proofErr w:type="gramEnd"/>
      <w:r w:rsidRPr="00A601F5">
        <w:rPr>
          <w:rFonts w:ascii="仿宋" w:eastAsia="仿宋" w:hAnsi="仿宋" w:hint="eastAsia"/>
          <w:sz w:val="24"/>
        </w:rPr>
        <w:t>费用。</w:t>
      </w:r>
    </w:p>
    <w:p w14:paraId="3DCDA947" w14:textId="77777777" w:rsidR="00CF5365" w:rsidRPr="00A601F5" w:rsidRDefault="00CF5365" w:rsidP="00A601F5">
      <w:pPr>
        <w:spacing w:line="360" w:lineRule="auto"/>
        <w:ind w:firstLineChars="200" w:firstLine="480"/>
        <w:rPr>
          <w:rFonts w:ascii="仿宋" w:eastAsia="仿宋" w:hAnsi="仿宋"/>
          <w:sz w:val="24"/>
        </w:rPr>
      </w:pPr>
      <w:r w:rsidRPr="00A601F5">
        <w:rPr>
          <w:rFonts w:ascii="仿宋" w:eastAsia="仿宋" w:hAnsi="仿宋" w:hint="eastAsia"/>
          <w:sz w:val="24"/>
        </w:rPr>
        <w:t>每名考生限报一个职位。报考人员必须如实填写《选调生报名登记表》，对弄虚作假的，一经查实，立即取消其报考或录用资格。报考人员可在提交申请24小时内查询资格审查结果，通过审查的报考人员在规定时间内缴费确认。</w:t>
      </w:r>
    </w:p>
    <w:p w14:paraId="15E3E854" w14:textId="77777777" w:rsidR="00CF5365" w:rsidRPr="00A601F5" w:rsidRDefault="00CF5365" w:rsidP="00A601F5">
      <w:pPr>
        <w:spacing w:line="360" w:lineRule="auto"/>
        <w:ind w:firstLineChars="200" w:firstLine="480"/>
        <w:rPr>
          <w:rFonts w:ascii="仿宋" w:eastAsia="仿宋" w:hAnsi="仿宋"/>
          <w:sz w:val="24"/>
        </w:rPr>
      </w:pPr>
      <w:r w:rsidRPr="00A601F5">
        <w:rPr>
          <w:rFonts w:ascii="仿宋" w:eastAsia="仿宋" w:hAnsi="仿宋" w:hint="eastAsia"/>
          <w:sz w:val="24"/>
        </w:rPr>
        <w:t>每个职位选调计划数与报考人数之比低于1∶3的，相应调减选调计划。报考人数不足3人的职位，报考人员在规定时间内可改报其他职位。</w:t>
      </w:r>
    </w:p>
    <w:p w14:paraId="6354A8B1" w14:textId="77777777" w:rsidR="00CF5365" w:rsidRPr="00A601F5" w:rsidRDefault="00CF5365" w:rsidP="00A601F5">
      <w:pPr>
        <w:spacing w:line="360" w:lineRule="auto"/>
        <w:ind w:firstLineChars="200" w:firstLine="482"/>
        <w:rPr>
          <w:rFonts w:ascii="仿宋" w:eastAsia="仿宋" w:hAnsi="仿宋"/>
          <w:b/>
          <w:sz w:val="24"/>
        </w:rPr>
      </w:pPr>
      <w:r w:rsidRPr="00A601F5">
        <w:rPr>
          <w:rFonts w:ascii="仿宋" w:eastAsia="仿宋" w:hAnsi="仿宋" w:hint="eastAsia"/>
          <w:b/>
          <w:sz w:val="24"/>
          <w:highlight w:val="yellow"/>
        </w:rPr>
        <w:t>改报时间为2018年2月4日9：00至16：00。</w:t>
      </w:r>
    </w:p>
    <w:p w14:paraId="37E3CC41" w14:textId="2DF4E14B" w:rsidR="00B64013" w:rsidRPr="00B64013" w:rsidRDefault="00CF5365" w:rsidP="00B64013">
      <w:pPr>
        <w:spacing w:line="360" w:lineRule="auto"/>
        <w:ind w:firstLineChars="200" w:firstLine="482"/>
        <w:rPr>
          <w:rFonts w:ascii="仿宋" w:eastAsia="仿宋" w:hAnsi="仿宋"/>
          <w:b/>
          <w:sz w:val="24"/>
        </w:rPr>
      </w:pPr>
      <w:r w:rsidRPr="00B64013">
        <w:rPr>
          <w:rFonts w:ascii="仿宋" w:eastAsia="仿宋" w:hAnsi="仿宋" w:hint="eastAsia"/>
          <w:b/>
          <w:sz w:val="24"/>
          <w:highlight w:val="yellow"/>
        </w:rPr>
        <w:t>报考人员经选调单位资格初审合格、缴费后，从网上下载打印《选调生报名登记表》（一式二份）。</w:t>
      </w:r>
      <w:r w:rsidR="00F2351D">
        <w:rPr>
          <w:rFonts w:ascii="仿宋" w:eastAsia="仿宋" w:hAnsi="仿宋" w:hint="eastAsia"/>
          <w:b/>
          <w:sz w:val="24"/>
          <w:highlight w:val="yellow"/>
        </w:rPr>
        <w:t>由</w:t>
      </w:r>
      <w:r w:rsidR="00A601F5" w:rsidRPr="00B64013">
        <w:rPr>
          <w:rFonts w:ascii="仿宋" w:eastAsia="仿宋" w:hAnsi="仿宋" w:hint="eastAsia"/>
          <w:b/>
          <w:sz w:val="24"/>
          <w:highlight w:val="yellow"/>
        </w:rPr>
        <w:t>所在院系审核</w:t>
      </w:r>
      <w:r w:rsidR="00F2351D">
        <w:rPr>
          <w:rFonts w:ascii="仿宋" w:eastAsia="仿宋" w:hAnsi="仿宋" w:hint="eastAsia"/>
          <w:b/>
          <w:sz w:val="24"/>
          <w:highlight w:val="yellow"/>
        </w:rPr>
        <w:t>通过</w:t>
      </w:r>
      <w:r w:rsidR="00A601F5" w:rsidRPr="00B64013">
        <w:rPr>
          <w:rFonts w:ascii="仿宋" w:eastAsia="仿宋" w:hAnsi="仿宋" w:hint="eastAsia"/>
          <w:b/>
          <w:sz w:val="24"/>
          <w:highlight w:val="yellow"/>
        </w:rPr>
        <w:t>后，</w:t>
      </w:r>
      <w:r w:rsidR="00F2351D">
        <w:rPr>
          <w:rFonts w:ascii="仿宋" w:eastAsia="仿宋" w:hAnsi="仿宋" w:hint="eastAsia"/>
          <w:b/>
          <w:sz w:val="24"/>
          <w:highlight w:val="yellow"/>
        </w:rPr>
        <w:t>在</w:t>
      </w:r>
      <w:r w:rsidR="00A601F5" w:rsidRPr="00B64013">
        <w:rPr>
          <w:rFonts w:ascii="仿宋" w:eastAsia="仿宋" w:hAnsi="仿宋" w:hint="eastAsia"/>
          <w:b/>
          <w:sz w:val="24"/>
          <w:highlight w:val="yellow"/>
        </w:rPr>
        <w:t>盖章处靠左位置加盖学院党委公章（不允许加盖院章），由学院统一收齐后，纸质版于</w:t>
      </w:r>
      <w:r w:rsidRPr="00B64013">
        <w:rPr>
          <w:rFonts w:ascii="仿宋" w:eastAsia="仿宋" w:hAnsi="仿宋" w:hint="eastAsia"/>
          <w:b/>
          <w:sz w:val="24"/>
          <w:highlight w:val="yellow"/>
        </w:rPr>
        <w:t>2018年2月27日前</w:t>
      </w:r>
      <w:r w:rsidR="00A601F5" w:rsidRPr="00B64013">
        <w:rPr>
          <w:rFonts w:ascii="仿宋" w:eastAsia="仿宋" w:hAnsi="仿宋" w:hint="eastAsia"/>
          <w:b/>
          <w:sz w:val="24"/>
          <w:highlight w:val="yellow"/>
        </w:rPr>
        <w:t>统一交至天津大学就业指导中心（按照所报部门单独分类排序），电子版汇总表分类排序后</w:t>
      </w:r>
      <w:r w:rsidR="00B64013" w:rsidRPr="00B64013">
        <w:rPr>
          <w:rFonts w:ascii="仿宋" w:eastAsia="仿宋" w:hAnsi="仿宋" w:hint="eastAsia"/>
          <w:b/>
          <w:sz w:val="24"/>
          <w:highlight w:val="yellow"/>
        </w:rPr>
        <w:t>在2018年2月27日前</w:t>
      </w:r>
      <w:r w:rsidR="00A601F5" w:rsidRPr="00B64013">
        <w:rPr>
          <w:rFonts w:ascii="仿宋" w:eastAsia="仿宋" w:hAnsi="仿宋" w:hint="eastAsia"/>
          <w:b/>
          <w:sz w:val="24"/>
          <w:highlight w:val="yellow"/>
        </w:rPr>
        <w:t>通过work发给就业指导中心郑文博。</w:t>
      </w:r>
    </w:p>
    <w:p w14:paraId="67815244" w14:textId="77777777" w:rsidR="00B64013" w:rsidRPr="00F2351D" w:rsidRDefault="00B64013" w:rsidP="00B64013">
      <w:pPr>
        <w:spacing w:line="360" w:lineRule="auto"/>
        <w:ind w:firstLineChars="200" w:firstLine="482"/>
        <w:rPr>
          <w:rFonts w:ascii="仿宋" w:eastAsia="仿宋" w:hAnsi="仿宋"/>
          <w:b/>
          <w:sz w:val="24"/>
        </w:rPr>
      </w:pPr>
      <w:r w:rsidRPr="00F2351D">
        <w:rPr>
          <w:rFonts w:ascii="仿宋" w:eastAsia="仿宋" w:hAnsi="仿宋" w:hint="eastAsia"/>
          <w:b/>
          <w:sz w:val="24"/>
          <w:highlight w:val="yellow"/>
        </w:rPr>
        <w:t>就业指导中心在审核后统一</w:t>
      </w:r>
      <w:r w:rsidR="00CF5365" w:rsidRPr="00F2351D">
        <w:rPr>
          <w:rFonts w:ascii="仿宋" w:eastAsia="仿宋" w:hAnsi="仿宋" w:hint="eastAsia"/>
          <w:b/>
          <w:sz w:val="24"/>
          <w:highlight w:val="yellow"/>
        </w:rPr>
        <w:t>将《选调生报名登记表》送交</w:t>
      </w:r>
      <w:r w:rsidRPr="00F2351D">
        <w:rPr>
          <w:rFonts w:ascii="仿宋" w:eastAsia="仿宋" w:hAnsi="仿宋" w:hint="eastAsia"/>
          <w:b/>
          <w:sz w:val="24"/>
          <w:highlight w:val="yellow"/>
        </w:rPr>
        <w:t>学校</w:t>
      </w:r>
      <w:r w:rsidR="00CF5365" w:rsidRPr="00F2351D">
        <w:rPr>
          <w:rFonts w:ascii="仿宋" w:eastAsia="仿宋" w:hAnsi="仿宋" w:hint="eastAsia"/>
          <w:b/>
          <w:sz w:val="24"/>
          <w:highlight w:val="yellow"/>
        </w:rPr>
        <w:t>党委组织部门审查推荐。</w:t>
      </w:r>
      <w:r w:rsidRPr="00F2351D">
        <w:rPr>
          <w:rFonts w:ascii="仿宋" w:eastAsia="仿宋" w:hAnsi="仿宋" w:hint="eastAsia"/>
          <w:b/>
          <w:sz w:val="24"/>
          <w:highlight w:val="yellow"/>
        </w:rPr>
        <w:t>报名学生不允许直接到学校党委组织部盖章。</w:t>
      </w:r>
    </w:p>
    <w:p w14:paraId="28BF4528" w14:textId="77777777" w:rsidR="00B64013" w:rsidRDefault="00CF5365" w:rsidP="00B64013">
      <w:pPr>
        <w:spacing w:line="360" w:lineRule="auto"/>
        <w:ind w:firstLineChars="200" w:firstLine="480"/>
        <w:rPr>
          <w:rFonts w:ascii="仿宋" w:eastAsia="仿宋" w:hAnsi="仿宋"/>
          <w:sz w:val="24"/>
        </w:rPr>
      </w:pPr>
      <w:r w:rsidRPr="00A601F5">
        <w:rPr>
          <w:rFonts w:ascii="仿宋" w:eastAsia="仿宋" w:hAnsi="仿宋" w:hint="eastAsia"/>
          <w:sz w:val="24"/>
        </w:rPr>
        <w:t>“三支一扶”大学生和“大学生志愿服务西部计划”志愿者分别将《选调生报名登记表》送交选调单位审核，具体要求是：“三支一扶”大学生的报名登记表需经服务单位主管部门党组织和区人力资源和社会保障局同时审查并签署推荐意见、加盖公章（一式二份）；“大学生志愿服务西部计划”志愿者的报名登记表需经共青团天津市委学校部审查并签署推荐意见、加盖公章（一式二份）。</w:t>
      </w:r>
    </w:p>
    <w:p w14:paraId="26FAAF4E" w14:textId="77777777" w:rsidR="00B64013" w:rsidRDefault="00CF5365" w:rsidP="00B64013">
      <w:pPr>
        <w:spacing w:line="360" w:lineRule="auto"/>
        <w:ind w:firstLineChars="200" w:firstLine="480"/>
        <w:rPr>
          <w:rFonts w:ascii="仿宋" w:eastAsia="仿宋" w:hAnsi="仿宋"/>
          <w:sz w:val="24"/>
        </w:rPr>
      </w:pPr>
      <w:r w:rsidRPr="00A601F5">
        <w:rPr>
          <w:rFonts w:ascii="仿宋" w:eastAsia="仿宋" w:hAnsi="仿宋" w:hint="eastAsia"/>
          <w:sz w:val="24"/>
        </w:rPr>
        <w:t>对进入面试的考生，选调单位要进行资格条件复审。考生需携带本人身份证、学生证、户口本、中共党员证明信、学生干部证明信、三好学生证书、外语（计算机）等级证书及选调单位要求的其他相关证件，按选调单位通知的时间、地点进行资格条件复审。其中，具有服务基层项目工作经历的大学生还须携带相关证</w:t>
      </w:r>
      <w:r w:rsidRPr="00A601F5">
        <w:rPr>
          <w:rFonts w:ascii="仿宋" w:eastAsia="仿宋" w:hAnsi="仿宋" w:hint="eastAsia"/>
          <w:sz w:val="24"/>
        </w:rPr>
        <w:lastRenderedPageBreak/>
        <w:t>明材料。</w:t>
      </w:r>
    </w:p>
    <w:p w14:paraId="73761F92" w14:textId="7A2400B3" w:rsidR="00CF5365" w:rsidRPr="00B64013" w:rsidRDefault="00CF5365" w:rsidP="00B64013">
      <w:pPr>
        <w:spacing w:line="360" w:lineRule="auto"/>
        <w:ind w:firstLineChars="200" w:firstLine="480"/>
        <w:rPr>
          <w:rFonts w:ascii="仿宋" w:eastAsia="仿宋" w:hAnsi="仿宋"/>
          <w:sz w:val="24"/>
        </w:rPr>
      </w:pPr>
      <w:r w:rsidRPr="00A601F5">
        <w:rPr>
          <w:rFonts w:ascii="仿宋" w:eastAsia="仿宋" w:hAnsi="仿宋" w:hint="eastAsia"/>
          <w:sz w:val="24"/>
        </w:rPr>
        <w:t>面试人选不按规定时间、地点参加资格条件复审的视为自动放弃面试资格。</w:t>
      </w:r>
    </w:p>
    <w:p w14:paraId="27B75954" w14:textId="578AD5F4" w:rsidR="00BA432D" w:rsidRPr="00B64013" w:rsidRDefault="00BA432D" w:rsidP="004C636B">
      <w:pPr>
        <w:spacing w:line="360" w:lineRule="auto"/>
        <w:ind w:firstLineChars="200" w:firstLine="562"/>
        <w:rPr>
          <w:rFonts w:ascii="仿宋" w:eastAsia="仿宋" w:hAnsi="仿宋"/>
          <w:b/>
          <w:sz w:val="28"/>
        </w:rPr>
      </w:pPr>
      <w:r w:rsidRPr="00B64013">
        <w:rPr>
          <w:rFonts w:ascii="仿宋" w:eastAsia="仿宋" w:hAnsi="仿宋" w:hint="eastAsia"/>
          <w:b/>
          <w:sz w:val="28"/>
        </w:rPr>
        <w:t>四、考试内容、时间</w:t>
      </w:r>
    </w:p>
    <w:p w14:paraId="5AC77FE7" w14:textId="74EF4C21" w:rsidR="00B64013" w:rsidRDefault="00CF5365" w:rsidP="00B64013">
      <w:pPr>
        <w:spacing w:line="360" w:lineRule="auto"/>
        <w:ind w:firstLineChars="200" w:firstLine="480"/>
        <w:rPr>
          <w:rFonts w:ascii="仿宋" w:eastAsia="仿宋" w:hAnsi="仿宋"/>
          <w:sz w:val="24"/>
        </w:rPr>
      </w:pPr>
      <w:r w:rsidRPr="00A601F5">
        <w:rPr>
          <w:rFonts w:ascii="仿宋" w:eastAsia="仿宋" w:hAnsi="仿宋" w:hint="eastAsia"/>
          <w:sz w:val="24"/>
        </w:rPr>
        <w:t>本次选调生考试不划定复习范围，不指定复习用书。考生凭准考证和法定身份证件参加选调生考试。</w:t>
      </w:r>
      <w:r w:rsidR="00B64013" w:rsidRPr="00B64013">
        <w:rPr>
          <w:rFonts w:ascii="仿宋" w:eastAsia="仿宋" w:hAnsi="仿宋" w:hint="eastAsia"/>
          <w:sz w:val="24"/>
          <w:highlight w:val="red"/>
        </w:rPr>
        <w:t>不举办也不委托任何机构举办考试辅导培训班。敬请广大报考者提高警惕，切勿上当受骗。</w:t>
      </w:r>
    </w:p>
    <w:p w14:paraId="553953DA" w14:textId="523BCA2A" w:rsidR="00CF5365" w:rsidRPr="00A601F5" w:rsidRDefault="00CF5365" w:rsidP="00B64013">
      <w:pPr>
        <w:spacing w:line="360" w:lineRule="auto"/>
        <w:ind w:firstLineChars="200" w:firstLine="480"/>
        <w:rPr>
          <w:rFonts w:ascii="仿宋" w:eastAsia="仿宋" w:hAnsi="仿宋"/>
          <w:sz w:val="24"/>
        </w:rPr>
      </w:pPr>
      <w:r w:rsidRPr="00A601F5">
        <w:rPr>
          <w:rFonts w:ascii="仿宋" w:eastAsia="仿宋" w:hAnsi="仿宋" w:hint="eastAsia"/>
          <w:sz w:val="24"/>
        </w:rPr>
        <w:t>选调生考试分笔试和面试，由市委组织部统一组织。笔试包括</w:t>
      </w:r>
      <w:r w:rsidRPr="00B64013">
        <w:rPr>
          <w:rFonts w:ascii="仿宋" w:eastAsia="仿宋" w:hAnsi="仿宋" w:hint="eastAsia"/>
          <w:sz w:val="24"/>
          <w:highlight w:val="yellow"/>
        </w:rPr>
        <w:t>综合知识和</w:t>
      </w:r>
      <w:proofErr w:type="gramStart"/>
      <w:r w:rsidRPr="00B64013">
        <w:rPr>
          <w:rFonts w:ascii="仿宋" w:eastAsia="仿宋" w:hAnsi="仿宋" w:hint="eastAsia"/>
          <w:sz w:val="24"/>
          <w:highlight w:val="yellow"/>
        </w:rPr>
        <w:t>申论</w:t>
      </w:r>
      <w:proofErr w:type="gramEnd"/>
      <w:r w:rsidRPr="00B64013">
        <w:rPr>
          <w:rFonts w:ascii="仿宋" w:eastAsia="仿宋" w:hAnsi="仿宋" w:hint="eastAsia"/>
          <w:sz w:val="24"/>
          <w:highlight w:val="yellow"/>
        </w:rPr>
        <w:t>两科</w:t>
      </w:r>
      <w:r w:rsidRPr="00A601F5">
        <w:rPr>
          <w:rFonts w:ascii="仿宋" w:eastAsia="仿宋" w:hAnsi="仿宋" w:hint="eastAsia"/>
          <w:sz w:val="24"/>
        </w:rPr>
        <w:t>，考察应试人员综合素质和发展潜能，满分为200分，笔试合格线为120分，笔试成绩不合格者不能进入面试。审查合格并已经缴费（或已办理了低保、特困减免考试考</w:t>
      </w:r>
      <w:proofErr w:type="gramStart"/>
      <w:r w:rsidRPr="00A601F5">
        <w:rPr>
          <w:rFonts w:ascii="仿宋" w:eastAsia="仿宋" w:hAnsi="仿宋" w:hint="eastAsia"/>
          <w:sz w:val="24"/>
        </w:rPr>
        <w:t>务</w:t>
      </w:r>
      <w:proofErr w:type="gramEnd"/>
      <w:r w:rsidRPr="00A601F5">
        <w:rPr>
          <w:rFonts w:ascii="仿宋" w:eastAsia="仿宋" w:hAnsi="仿宋" w:hint="eastAsia"/>
          <w:sz w:val="24"/>
        </w:rPr>
        <w:t>费手续）的考生可登陆报名缴费网址，下载打印《笔试准考证》。</w:t>
      </w:r>
    </w:p>
    <w:p w14:paraId="1352B7BA" w14:textId="77777777" w:rsidR="00CF5365" w:rsidRPr="00B64013" w:rsidRDefault="00CF5365" w:rsidP="00B64013">
      <w:pPr>
        <w:spacing w:line="360" w:lineRule="auto"/>
        <w:ind w:firstLineChars="200" w:firstLine="482"/>
        <w:rPr>
          <w:rFonts w:ascii="仿宋" w:eastAsia="仿宋" w:hAnsi="仿宋"/>
          <w:b/>
          <w:sz w:val="24"/>
        </w:rPr>
      </w:pPr>
      <w:r w:rsidRPr="00B64013">
        <w:rPr>
          <w:rFonts w:ascii="仿宋" w:eastAsia="仿宋" w:hAnsi="仿宋" w:hint="eastAsia"/>
          <w:b/>
          <w:sz w:val="24"/>
          <w:highlight w:val="yellow"/>
        </w:rPr>
        <w:t>准考证下载时间：2018年3月7日8：00开始至3月9日18：00结束。</w:t>
      </w:r>
    </w:p>
    <w:p w14:paraId="675F12C4" w14:textId="77777777" w:rsidR="00CF5365" w:rsidRPr="00B64013" w:rsidRDefault="00CF5365" w:rsidP="00B64013">
      <w:pPr>
        <w:spacing w:line="360" w:lineRule="auto"/>
        <w:ind w:firstLineChars="200" w:firstLine="482"/>
        <w:rPr>
          <w:rFonts w:ascii="仿宋" w:eastAsia="仿宋" w:hAnsi="仿宋"/>
          <w:b/>
          <w:sz w:val="24"/>
        </w:rPr>
      </w:pPr>
      <w:r w:rsidRPr="00B64013">
        <w:rPr>
          <w:rFonts w:ascii="仿宋" w:eastAsia="仿宋" w:hAnsi="仿宋" w:hint="eastAsia"/>
          <w:b/>
          <w:sz w:val="24"/>
          <w:highlight w:val="yellow"/>
        </w:rPr>
        <w:t>笔试时间为2018年3月10日一天，具体时间、地点等见《笔试准考证》。</w:t>
      </w:r>
    </w:p>
    <w:p w14:paraId="469B539F" w14:textId="77777777" w:rsidR="00B64013" w:rsidRDefault="00CF5365" w:rsidP="00B64013">
      <w:pPr>
        <w:spacing w:line="360" w:lineRule="auto"/>
        <w:ind w:firstLineChars="200" w:firstLine="480"/>
        <w:rPr>
          <w:rFonts w:ascii="仿宋" w:eastAsia="仿宋" w:hAnsi="仿宋"/>
          <w:sz w:val="24"/>
        </w:rPr>
      </w:pPr>
      <w:r w:rsidRPr="00A601F5">
        <w:rPr>
          <w:rFonts w:ascii="仿宋" w:eastAsia="仿宋" w:hAnsi="仿宋" w:hint="eastAsia"/>
          <w:sz w:val="24"/>
        </w:rPr>
        <w:t>面试阶段考试为</w:t>
      </w:r>
      <w:r w:rsidRPr="00B64013">
        <w:rPr>
          <w:rFonts w:ascii="仿宋" w:eastAsia="仿宋" w:hAnsi="仿宋" w:hint="eastAsia"/>
          <w:sz w:val="24"/>
          <w:highlight w:val="yellow"/>
        </w:rPr>
        <w:t>结构化面谈</w:t>
      </w:r>
      <w:r w:rsidRPr="00A601F5">
        <w:rPr>
          <w:rFonts w:ascii="仿宋" w:eastAsia="仿宋" w:hAnsi="仿宋" w:hint="eastAsia"/>
          <w:sz w:val="24"/>
        </w:rPr>
        <w:t>，由市委组织部统一安排，各选调单位组织实施。每个职位的选调计划数与进入面试的人选之比按1∶3确定（不足1∶3的，笔试合格者可全部进入面试）。面试（指结构化面谈）满分为100分，合格线为60分，成绩不合格者不能录用。</w:t>
      </w:r>
    </w:p>
    <w:p w14:paraId="071D7F69" w14:textId="597A5EFF" w:rsidR="00CF5365" w:rsidRPr="00B64013" w:rsidRDefault="00CF5365" w:rsidP="00B64013">
      <w:pPr>
        <w:spacing w:line="360" w:lineRule="auto"/>
        <w:ind w:firstLineChars="200" w:firstLine="482"/>
        <w:rPr>
          <w:rFonts w:ascii="仿宋" w:eastAsia="仿宋" w:hAnsi="仿宋"/>
          <w:b/>
          <w:sz w:val="24"/>
        </w:rPr>
      </w:pPr>
      <w:r w:rsidRPr="00B64013">
        <w:rPr>
          <w:rFonts w:ascii="仿宋" w:eastAsia="仿宋" w:hAnsi="仿宋" w:hint="eastAsia"/>
          <w:b/>
          <w:sz w:val="24"/>
          <w:highlight w:val="yellow"/>
        </w:rPr>
        <w:t>面试时间为2018年4月14日。</w:t>
      </w:r>
    </w:p>
    <w:p w14:paraId="47FF3D38" w14:textId="5C148CD8" w:rsidR="00CF5365" w:rsidRPr="00A601F5" w:rsidRDefault="00CF5365" w:rsidP="00D741E6">
      <w:pPr>
        <w:spacing w:line="360" w:lineRule="auto"/>
        <w:ind w:firstLineChars="200" w:firstLine="480"/>
        <w:rPr>
          <w:rFonts w:ascii="仿宋" w:eastAsia="仿宋" w:hAnsi="仿宋"/>
          <w:sz w:val="24"/>
        </w:rPr>
      </w:pPr>
      <w:r w:rsidRPr="00A601F5">
        <w:rPr>
          <w:rFonts w:ascii="仿宋" w:eastAsia="仿宋" w:hAnsi="仿宋" w:hint="eastAsia"/>
          <w:sz w:val="24"/>
        </w:rPr>
        <w:t>笔试成绩（折合成百分制）和面试成绩各占50%的比例合成考试成绩，考试成绩满分为100分。笔试成绩和面试成绩各保留1位小数，总成绩保留2位小数。若报考人员总成绩相同，出现进入体检人数超出选调计划数的情况，以笔试成绩高者确定进入体检人员。如仍出现并列情况，则一同确定为参加体检人选。考试成绩可登陆报名缴费网址或向各选调单位查询。</w:t>
      </w:r>
    </w:p>
    <w:p w14:paraId="299AF893" w14:textId="5C6AA1B5" w:rsidR="00CF5365" w:rsidRPr="00D741E6" w:rsidRDefault="00D741E6" w:rsidP="004C636B">
      <w:pPr>
        <w:spacing w:line="360" w:lineRule="auto"/>
        <w:ind w:firstLineChars="200" w:firstLine="562"/>
        <w:rPr>
          <w:rFonts w:ascii="仿宋" w:eastAsia="仿宋" w:hAnsi="仿宋"/>
          <w:b/>
          <w:sz w:val="28"/>
        </w:rPr>
      </w:pPr>
      <w:r>
        <w:rPr>
          <w:rFonts w:ascii="仿宋" w:eastAsia="仿宋" w:hAnsi="仿宋" w:hint="eastAsia"/>
          <w:b/>
          <w:sz w:val="28"/>
        </w:rPr>
        <w:t>五</w:t>
      </w:r>
      <w:r w:rsidR="00CF5365" w:rsidRPr="00D741E6">
        <w:rPr>
          <w:rFonts w:ascii="仿宋" w:eastAsia="仿宋" w:hAnsi="仿宋" w:hint="eastAsia"/>
          <w:b/>
          <w:sz w:val="28"/>
        </w:rPr>
        <w:t>、体检、考察</w:t>
      </w:r>
    </w:p>
    <w:p w14:paraId="393EED07" w14:textId="77777777" w:rsidR="00CF5365" w:rsidRPr="00A601F5" w:rsidRDefault="00CF5365" w:rsidP="00D741E6">
      <w:pPr>
        <w:spacing w:line="360" w:lineRule="auto"/>
        <w:ind w:firstLineChars="200" w:firstLine="480"/>
        <w:rPr>
          <w:rFonts w:ascii="仿宋" w:eastAsia="仿宋" w:hAnsi="仿宋"/>
          <w:sz w:val="24"/>
        </w:rPr>
      </w:pPr>
      <w:r w:rsidRPr="00A601F5">
        <w:rPr>
          <w:rFonts w:ascii="仿宋" w:eastAsia="仿宋" w:hAnsi="仿宋" w:hint="eastAsia"/>
          <w:sz w:val="24"/>
        </w:rPr>
        <w:t>在考试合格的人员中，按照考试成绩从高分到低分顺序（选调人数与进入体检人员1∶1的比例）择优确定体检和考察人选（进入体检、考察的人选自愿放弃或不符合有关规定的，由选调单位研究决定是否递补）。</w:t>
      </w:r>
    </w:p>
    <w:p w14:paraId="3E180647" w14:textId="77777777" w:rsidR="00CF5365" w:rsidRPr="00A601F5" w:rsidRDefault="00CF5365" w:rsidP="00D741E6">
      <w:pPr>
        <w:spacing w:line="360" w:lineRule="auto"/>
        <w:ind w:firstLineChars="200" w:firstLine="480"/>
        <w:rPr>
          <w:rFonts w:ascii="仿宋" w:eastAsia="仿宋" w:hAnsi="仿宋"/>
          <w:sz w:val="24"/>
        </w:rPr>
      </w:pPr>
      <w:r w:rsidRPr="00A601F5">
        <w:rPr>
          <w:rFonts w:ascii="仿宋" w:eastAsia="仿宋" w:hAnsi="仿宋" w:hint="eastAsia"/>
          <w:sz w:val="24"/>
        </w:rPr>
        <w:t>体检由市委组织部按照公务员录用体检标准和体检操作手册统一组织实施。</w:t>
      </w:r>
    </w:p>
    <w:p w14:paraId="3AB59860" w14:textId="77777777" w:rsidR="00CF5365" w:rsidRPr="00A601F5" w:rsidRDefault="00CF5365" w:rsidP="00D741E6">
      <w:pPr>
        <w:spacing w:line="360" w:lineRule="auto"/>
        <w:ind w:firstLineChars="200" w:firstLine="480"/>
        <w:rPr>
          <w:rFonts w:ascii="仿宋" w:eastAsia="仿宋" w:hAnsi="仿宋"/>
          <w:sz w:val="24"/>
        </w:rPr>
      </w:pPr>
      <w:r w:rsidRPr="00A601F5">
        <w:rPr>
          <w:rFonts w:ascii="仿宋" w:eastAsia="仿宋" w:hAnsi="仿宋" w:hint="eastAsia"/>
          <w:sz w:val="24"/>
        </w:rPr>
        <w:t>考察工作，由选调单位组织（人事）部门负责，各有关高校（单位）给予相应的配合协助。</w:t>
      </w:r>
    </w:p>
    <w:p w14:paraId="63A378C2" w14:textId="15D7D659" w:rsidR="00CF5365" w:rsidRPr="00D741E6" w:rsidRDefault="00D741E6" w:rsidP="004C636B">
      <w:pPr>
        <w:spacing w:line="360" w:lineRule="auto"/>
        <w:ind w:firstLineChars="200" w:firstLine="562"/>
        <w:rPr>
          <w:rFonts w:ascii="仿宋" w:eastAsia="仿宋" w:hAnsi="仿宋"/>
          <w:b/>
          <w:sz w:val="28"/>
        </w:rPr>
      </w:pPr>
      <w:r>
        <w:rPr>
          <w:rFonts w:ascii="仿宋" w:eastAsia="仿宋" w:hAnsi="仿宋" w:hint="eastAsia"/>
          <w:b/>
          <w:sz w:val="28"/>
        </w:rPr>
        <w:lastRenderedPageBreak/>
        <w:t>六</w:t>
      </w:r>
      <w:r w:rsidR="00CF5365" w:rsidRPr="00D741E6">
        <w:rPr>
          <w:rFonts w:ascii="仿宋" w:eastAsia="仿宋" w:hAnsi="仿宋" w:hint="eastAsia"/>
          <w:b/>
          <w:sz w:val="28"/>
        </w:rPr>
        <w:t>、录用接收</w:t>
      </w:r>
    </w:p>
    <w:p w14:paraId="115C9B2C" w14:textId="77777777" w:rsidR="00CF5365" w:rsidRPr="00A601F5" w:rsidRDefault="00CF5365" w:rsidP="00D741E6">
      <w:pPr>
        <w:spacing w:line="360" w:lineRule="auto"/>
        <w:ind w:firstLineChars="200" w:firstLine="480"/>
        <w:rPr>
          <w:rFonts w:ascii="仿宋" w:eastAsia="仿宋" w:hAnsi="仿宋"/>
          <w:sz w:val="24"/>
        </w:rPr>
      </w:pPr>
      <w:r w:rsidRPr="00A601F5">
        <w:rPr>
          <w:rFonts w:ascii="仿宋" w:eastAsia="仿宋" w:hAnsi="仿宋" w:hint="eastAsia"/>
          <w:sz w:val="24"/>
        </w:rPr>
        <w:t>拟录用人员由选调单位按规定程序和标准从考试成绩、体检和考察结果都合格的人员中择优确定，并在选调生招录网站公示。公示内容包括拟录用人员姓名、性别、政治面貌、选调单位、准考证号、毕业院校或所在工作单位等，同时公布举报电话，接受社会监督，公示期为7天。选调生人选公示无异议，经审批后，发放《选调生通知书》。在津高校考生的《选调生通知书》由各有关高校发放，其他考生的《选调生通知书》由各选调单位发放。待选调生正式毕业，及时办理有关派遣手续和录用审批手续。</w:t>
      </w:r>
    </w:p>
    <w:p w14:paraId="14ED968C" w14:textId="79B5473B" w:rsidR="00CF5365" w:rsidRPr="00A601F5" w:rsidRDefault="00CF5365" w:rsidP="00A601F5">
      <w:pPr>
        <w:spacing w:line="360" w:lineRule="auto"/>
        <w:rPr>
          <w:rFonts w:ascii="仿宋" w:eastAsia="仿宋" w:hAnsi="仿宋"/>
          <w:sz w:val="24"/>
        </w:rPr>
      </w:pPr>
    </w:p>
    <w:p w14:paraId="3A7AA27D" w14:textId="77777777" w:rsidR="00CF5365" w:rsidRPr="00A601F5" w:rsidRDefault="00CF5365" w:rsidP="00A601F5">
      <w:pPr>
        <w:spacing w:line="360" w:lineRule="auto"/>
        <w:rPr>
          <w:rFonts w:ascii="仿宋" w:eastAsia="仿宋" w:hAnsi="仿宋"/>
          <w:sz w:val="24"/>
        </w:rPr>
      </w:pPr>
    </w:p>
    <w:p w14:paraId="0855B001" w14:textId="77777777" w:rsidR="00BA432D" w:rsidRPr="00A601F5" w:rsidRDefault="00BA432D" w:rsidP="004C636B">
      <w:pPr>
        <w:spacing w:line="360" w:lineRule="auto"/>
        <w:ind w:firstLineChars="200" w:firstLine="480"/>
        <w:rPr>
          <w:rFonts w:ascii="仿宋" w:eastAsia="仿宋" w:hAnsi="仿宋"/>
          <w:sz w:val="24"/>
        </w:rPr>
      </w:pPr>
      <w:r w:rsidRPr="00A601F5">
        <w:rPr>
          <w:rFonts w:ascii="仿宋" w:eastAsia="仿宋" w:hAnsi="仿宋" w:hint="eastAsia"/>
          <w:sz w:val="24"/>
        </w:rPr>
        <w:t>政策咨询电话：022-83606326、83606292</w:t>
      </w:r>
    </w:p>
    <w:p w14:paraId="5A4DC5F1" w14:textId="77777777" w:rsidR="00BA432D" w:rsidRPr="00A601F5" w:rsidRDefault="00BA432D" w:rsidP="004C636B">
      <w:pPr>
        <w:spacing w:line="360" w:lineRule="auto"/>
        <w:ind w:firstLineChars="200" w:firstLine="480"/>
        <w:rPr>
          <w:rFonts w:ascii="仿宋" w:eastAsia="仿宋" w:hAnsi="仿宋"/>
          <w:sz w:val="24"/>
        </w:rPr>
      </w:pPr>
      <w:r w:rsidRPr="00A601F5">
        <w:rPr>
          <w:rFonts w:ascii="仿宋" w:eastAsia="仿宋" w:hAnsi="仿宋" w:hint="eastAsia"/>
          <w:sz w:val="24"/>
        </w:rPr>
        <w:t>报名、考</w:t>
      </w:r>
      <w:proofErr w:type="gramStart"/>
      <w:r w:rsidRPr="00A601F5">
        <w:rPr>
          <w:rFonts w:ascii="仿宋" w:eastAsia="仿宋" w:hAnsi="仿宋" w:hint="eastAsia"/>
          <w:sz w:val="24"/>
        </w:rPr>
        <w:t>务</w:t>
      </w:r>
      <w:proofErr w:type="gramEnd"/>
      <w:r w:rsidRPr="00A601F5">
        <w:rPr>
          <w:rFonts w:ascii="仿宋" w:eastAsia="仿宋" w:hAnsi="仿宋" w:hint="eastAsia"/>
          <w:sz w:val="24"/>
        </w:rPr>
        <w:t>咨询电话：022-12333 、23394926</w:t>
      </w:r>
    </w:p>
    <w:p w14:paraId="74AF9580" w14:textId="77777777" w:rsidR="00BA432D" w:rsidRPr="00A601F5" w:rsidRDefault="00BA432D" w:rsidP="004C636B">
      <w:pPr>
        <w:spacing w:line="360" w:lineRule="auto"/>
        <w:ind w:firstLineChars="200" w:firstLine="480"/>
        <w:rPr>
          <w:rFonts w:ascii="仿宋" w:eastAsia="仿宋" w:hAnsi="仿宋"/>
          <w:sz w:val="24"/>
        </w:rPr>
      </w:pPr>
      <w:bookmarkStart w:id="0" w:name="_GoBack"/>
      <w:bookmarkEnd w:id="0"/>
      <w:r w:rsidRPr="00A601F5">
        <w:rPr>
          <w:rFonts w:ascii="仿宋" w:eastAsia="仿宋" w:hAnsi="仿宋" w:hint="eastAsia"/>
          <w:sz w:val="24"/>
        </w:rPr>
        <w:t>网站咨询电话：022-23314295</w:t>
      </w:r>
    </w:p>
    <w:p w14:paraId="0F073F5F" w14:textId="77777777" w:rsidR="00BA432D" w:rsidRPr="00334832" w:rsidRDefault="00BA432D" w:rsidP="00A601F5">
      <w:pPr>
        <w:spacing w:line="360" w:lineRule="auto"/>
        <w:rPr>
          <w:rFonts w:ascii="仿宋" w:eastAsia="仿宋" w:hAnsi="仿宋"/>
          <w:b/>
          <w:sz w:val="28"/>
        </w:rPr>
      </w:pPr>
      <w:r w:rsidRPr="00A601F5">
        <w:rPr>
          <w:rFonts w:ascii="Calibri" w:eastAsia="仿宋" w:hAnsi="Calibri" w:cs="Calibri"/>
          <w:sz w:val="24"/>
        </w:rPr>
        <w:t> </w:t>
      </w:r>
    </w:p>
    <w:p w14:paraId="2416DA55" w14:textId="6726AA46" w:rsidR="00BA432D" w:rsidRDefault="00BA432D" w:rsidP="00F2351D">
      <w:pPr>
        <w:spacing w:line="360" w:lineRule="auto"/>
        <w:jc w:val="right"/>
        <w:rPr>
          <w:rFonts w:ascii="仿宋" w:eastAsia="仿宋" w:hAnsi="仿宋"/>
          <w:b/>
          <w:sz w:val="28"/>
        </w:rPr>
      </w:pPr>
      <w:r w:rsidRPr="00334832">
        <w:rPr>
          <w:rFonts w:ascii="Calibri" w:eastAsia="仿宋" w:hAnsi="Calibri" w:cs="Calibri"/>
          <w:b/>
          <w:sz w:val="28"/>
        </w:rPr>
        <w:t>       </w:t>
      </w:r>
      <w:r w:rsidRPr="00334832">
        <w:rPr>
          <w:rFonts w:ascii="仿宋" w:eastAsia="仿宋" w:hAnsi="仿宋" w:hint="eastAsia"/>
          <w:b/>
          <w:sz w:val="28"/>
        </w:rPr>
        <w:t>中共天津市委组织部</w:t>
      </w:r>
    </w:p>
    <w:p w14:paraId="515F2DA6" w14:textId="58B2B96E" w:rsidR="0006219E" w:rsidRPr="00334832" w:rsidRDefault="0006219E" w:rsidP="00F2351D">
      <w:pPr>
        <w:spacing w:line="360" w:lineRule="auto"/>
        <w:jc w:val="right"/>
        <w:rPr>
          <w:rFonts w:ascii="仿宋" w:eastAsia="仿宋" w:hAnsi="仿宋"/>
          <w:b/>
          <w:sz w:val="28"/>
        </w:rPr>
      </w:pPr>
      <w:r>
        <w:rPr>
          <w:rFonts w:ascii="仿宋" w:eastAsia="仿宋" w:hAnsi="仿宋" w:hint="eastAsia"/>
          <w:b/>
          <w:sz w:val="28"/>
        </w:rPr>
        <w:t>天津大学就业指导中心</w:t>
      </w:r>
    </w:p>
    <w:p w14:paraId="1BC2B8E9" w14:textId="77777777" w:rsidR="00BA432D" w:rsidRPr="00334832" w:rsidRDefault="00BA432D" w:rsidP="00F2351D">
      <w:pPr>
        <w:spacing w:line="360" w:lineRule="auto"/>
        <w:jc w:val="right"/>
        <w:rPr>
          <w:rFonts w:ascii="仿宋" w:eastAsia="仿宋" w:hAnsi="仿宋"/>
          <w:b/>
          <w:sz w:val="28"/>
        </w:rPr>
      </w:pPr>
      <w:r w:rsidRPr="00334832">
        <w:rPr>
          <w:rFonts w:ascii="Calibri" w:eastAsia="仿宋" w:hAnsi="Calibri" w:cs="Calibri"/>
          <w:b/>
          <w:sz w:val="28"/>
        </w:rPr>
        <w:t>      </w:t>
      </w:r>
      <w:r w:rsidRPr="00334832">
        <w:rPr>
          <w:rFonts w:ascii="仿宋" w:eastAsia="仿宋" w:hAnsi="仿宋" w:hint="eastAsia"/>
          <w:b/>
          <w:sz w:val="28"/>
        </w:rPr>
        <w:t>2018年1月18日</w:t>
      </w:r>
    </w:p>
    <w:p w14:paraId="1E017976" w14:textId="77777777" w:rsidR="00BA432D" w:rsidRPr="00A601F5" w:rsidRDefault="00BA432D" w:rsidP="00A601F5">
      <w:pPr>
        <w:spacing w:line="360" w:lineRule="auto"/>
        <w:rPr>
          <w:rFonts w:ascii="仿宋" w:eastAsia="仿宋" w:hAnsi="仿宋"/>
          <w:sz w:val="24"/>
        </w:rPr>
      </w:pPr>
    </w:p>
    <w:sectPr w:rsidR="00BA432D" w:rsidRPr="00A60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34"/>
    <w:rsid w:val="0006219E"/>
    <w:rsid w:val="00093659"/>
    <w:rsid w:val="00334832"/>
    <w:rsid w:val="00344713"/>
    <w:rsid w:val="004C636B"/>
    <w:rsid w:val="008F7452"/>
    <w:rsid w:val="00A601F5"/>
    <w:rsid w:val="00B05134"/>
    <w:rsid w:val="00B64013"/>
    <w:rsid w:val="00BA432D"/>
    <w:rsid w:val="00CF5365"/>
    <w:rsid w:val="00D741E6"/>
    <w:rsid w:val="00DB4C99"/>
    <w:rsid w:val="00E41434"/>
    <w:rsid w:val="00F23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4572"/>
  <w15:chartTrackingRefBased/>
  <w15:docId w15:val="{8D09F9D7-F686-40B3-8F72-A38F76A2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432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9676">
      <w:bodyDiv w:val="1"/>
      <w:marLeft w:val="0"/>
      <w:marRight w:val="0"/>
      <w:marTop w:val="0"/>
      <w:marBottom w:val="0"/>
      <w:divBdr>
        <w:top w:val="none" w:sz="0" w:space="0" w:color="auto"/>
        <w:left w:val="none" w:sz="0" w:space="0" w:color="auto"/>
        <w:bottom w:val="none" w:sz="0" w:space="0" w:color="auto"/>
        <w:right w:val="none" w:sz="0" w:space="0" w:color="auto"/>
      </w:divBdr>
    </w:div>
    <w:div w:id="904534090">
      <w:bodyDiv w:val="1"/>
      <w:marLeft w:val="0"/>
      <w:marRight w:val="0"/>
      <w:marTop w:val="0"/>
      <w:marBottom w:val="0"/>
      <w:divBdr>
        <w:top w:val="none" w:sz="0" w:space="0" w:color="auto"/>
        <w:left w:val="none" w:sz="0" w:space="0" w:color="auto"/>
        <w:bottom w:val="none" w:sz="0" w:space="0" w:color="auto"/>
        <w:right w:val="none" w:sz="0" w:space="0" w:color="auto"/>
      </w:divBdr>
    </w:div>
    <w:div w:id="1361082834">
      <w:bodyDiv w:val="1"/>
      <w:marLeft w:val="0"/>
      <w:marRight w:val="0"/>
      <w:marTop w:val="0"/>
      <w:marBottom w:val="0"/>
      <w:divBdr>
        <w:top w:val="none" w:sz="0" w:space="0" w:color="auto"/>
        <w:left w:val="none" w:sz="0" w:space="0" w:color="auto"/>
        <w:bottom w:val="none" w:sz="0" w:space="0" w:color="auto"/>
        <w:right w:val="none" w:sz="0" w:space="0" w:color="auto"/>
      </w:divBdr>
    </w:div>
    <w:div w:id="1638341070">
      <w:bodyDiv w:val="1"/>
      <w:marLeft w:val="0"/>
      <w:marRight w:val="0"/>
      <w:marTop w:val="0"/>
      <w:marBottom w:val="0"/>
      <w:divBdr>
        <w:top w:val="none" w:sz="0" w:space="0" w:color="auto"/>
        <w:left w:val="none" w:sz="0" w:space="0" w:color="auto"/>
        <w:bottom w:val="none" w:sz="0" w:space="0" w:color="auto"/>
        <w:right w:val="none" w:sz="0" w:space="0" w:color="auto"/>
      </w:divBdr>
    </w:div>
    <w:div w:id="1645546832">
      <w:bodyDiv w:val="1"/>
      <w:marLeft w:val="0"/>
      <w:marRight w:val="0"/>
      <w:marTop w:val="0"/>
      <w:marBottom w:val="0"/>
      <w:divBdr>
        <w:top w:val="none" w:sz="0" w:space="0" w:color="auto"/>
        <w:left w:val="none" w:sz="0" w:space="0" w:color="auto"/>
        <w:bottom w:val="none" w:sz="0" w:space="0" w:color="auto"/>
        <w:right w:val="none" w:sz="0" w:space="0" w:color="auto"/>
      </w:divBdr>
    </w:div>
    <w:div w:id="21471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zhengwenboo@163.com</dc:creator>
  <cp:keywords/>
  <dc:description/>
  <cp:lastModifiedBy>zhengwenboo@163.com</cp:lastModifiedBy>
  <cp:revision>11</cp:revision>
  <dcterms:created xsi:type="dcterms:W3CDTF">2018-01-19T01:51:00Z</dcterms:created>
  <dcterms:modified xsi:type="dcterms:W3CDTF">2018-01-19T03:52:00Z</dcterms:modified>
</cp:coreProperties>
</file>