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b/>
          <w:color w:val="0070C0"/>
          <w:sz w:val="36"/>
        </w:rPr>
      </w:pPr>
      <w:r>
        <w:rPr>
          <w:rFonts w:ascii="微软雅黑" w:hAnsi="微软雅黑" w:eastAsia="微软雅黑" w:cs="Times New Roman"/>
          <w:b/>
          <w:color w:val="0070C0"/>
          <w:sz w:val="36"/>
        </w:rPr>
        <w:t>浪潮集团2023</w:t>
      </w:r>
      <w:r>
        <w:rPr>
          <w:rFonts w:hint="eastAsia" w:ascii="微软雅黑" w:hAnsi="微软雅黑" w:eastAsia="微软雅黑" w:cs="Times New Roman"/>
          <w:b/>
          <w:color w:val="0070C0"/>
          <w:sz w:val="36"/>
        </w:rPr>
        <w:t>届春季</w:t>
      </w:r>
      <w:r>
        <w:rPr>
          <w:rFonts w:ascii="微软雅黑" w:hAnsi="微软雅黑" w:eastAsia="微软雅黑" w:cs="Times New Roman"/>
          <w:b/>
          <w:color w:val="0070C0"/>
          <w:sz w:val="36"/>
        </w:rPr>
        <w:t>校园招聘</w:t>
      </w:r>
      <w:r>
        <w:rPr>
          <w:rFonts w:hint="eastAsia" w:ascii="微软雅黑" w:hAnsi="微软雅黑" w:eastAsia="微软雅黑" w:cs="Times New Roman"/>
          <w:b/>
          <w:color w:val="0070C0"/>
          <w:sz w:val="36"/>
        </w:rPr>
        <w:t>简章</w:t>
      </w:r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浪潮集团是中国领先的云计算、大数据服务商，拥有浪潮信息、浪潮软件、浪潮数字企业</w:t>
      </w:r>
      <w:r>
        <w:rPr>
          <w:rFonts w:ascii="微软雅黑" w:hAnsi="微软雅黑" w:eastAsia="微软雅黑"/>
          <w:sz w:val="22"/>
        </w:rPr>
        <w:t>3家上市公司。主要业务涉及云计算、人工智能、工业互联网、应用软件、大数据、新一代通信及若干应用场景。已为全球一百二十多个国家和地区提供IT产品和服务。</w:t>
      </w: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作为中国最早的</w:t>
      </w:r>
      <w:r>
        <w:rPr>
          <w:rFonts w:ascii="微软雅黑" w:hAnsi="微软雅黑" w:eastAsia="微软雅黑"/>
          <w:sz w:val="22"/>
        </w:rPr>
        <w:t xml:space="preserve">IT品牌之一，浪潮致力于成为世界一流的新一代信息技术产业龙头企业，经济社会数字化转型的优秀服务商，新型基础设施建设的骨干企业。 </w:t>
      </w: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微软雅黑" w:hAnsi="微软雅黑" w:eastAsia="微软雅黑" w:cs="Times New Roman"/>
          <w:b/>
          <w:sz w:val="22"/>
        </w:rPr>
      </w:pPr>
      <w:r>
        <w:rPr>
          <w:rFonts w:hint="eastAsia" w:ascii="微软雅黑" w:hAnsi="微软雅黑" w:eastAsia="微软雅黑"/>
          <w:sz w:val="22"/>
        </w:rPr>
        <w:t>浪潮服务器市场占有率全球第二、中国第一，大型集团管理软件市场占有率全国第一，存储装机容量全球第三、中国第一。</w:t>
      </w:r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sz w:val="22"/>
        </w:rPr>
      </w:pPr>
      <w:r>
        <w:rPr>
          <w:rFonts w:ascii="微软雅黑" w:hAnsi="微软雅黑" w:eastAsia="微软雅黑" w:cs="Times New Roman"/>
          <w:sz w:val="22"/>
        </w:rPr>
        <w:t>【</w:t>
      </w:r>
      <w:r>
        <w:rPr>
          <w:rFonts w:hint="eastAsia" w:ascii="微软雅黑" w:hAnsi="微软雅黑" w:eastAsia="微软雅黑" w:cs="Times New Roman"/>
          <w:sz w:val="22"/>
        </w:rPr>
        <w:t>关怀&amp;成长</w:t>
      </w:r>
      <w:r>
        <w:rPr>
          <w:rFonts w:ascii="微软雅黑" w:hAnsi="微软雅黑" w:eastAsia="微软雅黑" w:cs="Times New Roman"/>
          <w:sz w:val="22"/>
        </w:rPr>
        <w:t>】</w:t>
      </w:r>
    </w:p>
    <w:p>
      <w:pPr>
        <w:pStyle w:val="14"/>
        <w:ind w:firstLine="44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通过评选新星奖、推行师徒制、打造校招新员工专属培养体系等措施，全方位激励赋能，助你一路成长</w:t>
      </w:r>
      <w:r>
        <w:rPr>
          <w:rFonts w:ascii="微软雅黑" w:hAnsi="微软雅黑" w:eastAsia="微软雅黑" w:cs="Times New Roman"/>
          <w:sz w:val="22"/>
        </w:rPr>
        <w:t>，</w:t>
      </w:r>
      <w:r>
        <w:rPr>
          <w:rFonts w:hint="eastAsia" w:ascii="微软雅黑" w:hAnsi="微软雅黑" w:eastAsia="微软雅黑" w:cs="Times New Roman"/>
          <w:sz w:val="22"/>
        </w:rPr>
        <w:t>快速</w:t>
      </w:r>
      <w:r>
        <w:rPr>
          <w:rFonts w:ascii="微软雅黑" w:hAnsi="微软雅黑" w:eastAsia="微软雅黑" w:cs="Times New Roman"/>
          <w:sz w:val="22"/>
        </w:rPr>
        <w:t>成才</w:t>
      </w:r>
      <w:r>
        <w:rPr>
          <w:rFonts w:hint="eastAsia" w:ascii="微软雅黑" w:hAnsi="微软雅黑" w:eastAsia="微软雅黑" w:cs="Times New Roman"/>
          <w:sz w:val="22"/>
        </w:rPr>
        <w:t>；通过新建健身房、图书馆、母婴室等公共福利场馆，举办丰富的文化活动等措施，打造全周期员工体验，助你高效工作、快乐生活。</w:t>
      </w:r>
    </w:p>
    <w:p>
      <w:pPr>
        <w:pStyle w:val="14"/>
        <w:ind w:firstLine="44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缴纳高比例</w:t>
      </w:r>
      <w:r>
        <w:rPr>
          <w:rFonts w:ascii="微软雅黑" w:hAnsi="微软雅黑" w:eastAsia="微软雅黑" w:cs="Times New Roman"/>
          <w:sz w:val="22"/>
        </w:rPr>
        <w:t>五险一金</w:t>
      </w:r>
      <w:r>
        <w:rPr>
          <w:rFonts w:hint="eastAsia" w:ascii="微软雅黑" w:hAnsi="微软雅黑" w:eastAsia="微软雅黑" w:cs="Times New Roman"/>
          <w:sz w:val="22"/>
        </w:rPr>
        <w:t>，提供租房</w:t>
      </w:r>
      <w:r>
        <w:rPr>
          <w:rFonts w:ascii="微软雅黑" w:hAnsi="微软雅黑" w:eastAsia="微软雅黑" w:cs="Times New Roman"/>
          <w:sz w:val="22"/>
        </w:rPr>
        <w:t>补贴</w:t>
      </w:r>
      <w:r>
        <w:rPr>
          <w:rFonts w:hint="eastAsia" w:ascii="微软雅黑" w:hAnsi="微软雅黑" w:eastAsia="微软雅黑" w:cs="Times New Roman"/>
          <w:sz w:val="22"/>
        </w:rPr>
        <w:t>、感恩津贴、餐饮补贴、高温补贴等各类补贴津贴，发放</w:t>
      </w:r>
      <w:r>
        <w:rPr>
          <w:rFonts w:ascii="微软雅黑" w:hAnsi="微软雅黑" w:eastAsia="微软雅黑" w:cs="Times New Roman"/>
          <w:sz w:val="22"/>
        </w:rPr>
        <w:t>节日</w:t>
      </w:r>
      <w:r>
        <w:rPr>
          <w:rFonts w:hint="eastAsia" w:ascii="微软雅黑" w:hAnsi="微软雅黑" w:eastAsia="微软雅黑" w:cs="Times New Roman"/>
          <w:sz w:val="22"/>
        </w:rPr>
        <w:t>及生日等各类礼包，全面为员工保驾护航。</w:t>
      </w:r>
    </w:p>
    <w:p>
      <w:pPr>
        <w:pStyle w:val="14"/>
        <w:rPr>
          <w:b/>
        </w:rPr>
      </w:pPr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  <w:r>
        <w:rPr>
          <w:rFonts w:ascii="微软雅黑" w:hAnsi="微软雅黑" w:eastAsia="微软雅黑" w:cs="Times New Roman"/>
          <w:b/>
          <w:sz w:val="22"/>
        </w:rPr>
        <w:t>【招聘对象】</w:t>
      </w:r>
    </w:p>
    <w:p>
      <w:pPr>
        <w:pStyle w:val="14"/>
        <w:ind w:firstLine="440"/>
        <w:jc w:val="center"/>
        <w:rPr>
          <w:rFonts w:ascii="微软雅黑" w:hAnsi="微软雅黑" w:eastAsia="微软雅黑" w:cs="Times New Roman"/>
          <w:sz w:val="18"/>
        </w:rPr>
      </w:pPr>
      <w:r>
        <w:rPr>
          <w:rFonts w:ascii="微软雅黑" w:hAnsi="微软雅黑" w:eastAsia="微软雅黑" w:cs="Times New Roman"/>
          <w:sz w:val="22"/>
        </w:rPr>
        <w:t>2023</w:t>
      </w:r>
      <w:r>
        <w:rPr>
          <w:rFonts w:hint="eastAsia" w:ascii="微软雅黑" w:hAnsi="微软雅黑" w:eastAsia="微软雅黑" w:cs="Times New Roman"/>
          <w:sz w:val="22"/>
        </w:rPr>
        <w:t>届毕业生以及未就业的</w:t>
      </w:r>
      <w:r>
        <w:rPr>
          <w:rFonts w:ascii="微软雅黑" w:hAnsi="微软雅黑" w:eastAsia="微软雅黑" w:cs="Times New Roman"/>
          <w:sz w:val="22"/>
        </w:rPr>
        <w:t>2022</w:t>
      </w:r>
      <w:r>
        <w:rPr>
          <w:rFonts w:hint="eastAsia" w:ascii="微软雅黑" w:hAnsi="微软雅黑" w:eastAsia="微软雅黑" w:cs="Times New Roman"/>
          <w:sz w:val="22"/>
        </w:rPr>
        <w:t>届毕业生</w:t>
      </w:r>
    </w:p>
    <w:p>
      <w:pPr>
        <w:widowControl/>
        <w:snapToGrid w:val="0"/>
        <w:spacing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  <w:r>
        <w:rPr>
          <w:rFonts w:ascii="微软雅黑" w:hAnsi="微软雅黑" w:eastAsia="微软雅黑" w:cs="Times New Roman"/>
          <w:b/>
          <w:sz w:val="22"/>
        </w:rPr>
        <w:t>【招聘</w:t>
      </w:r>
      <w:r>
        <w:rPr>
          <w:rFonts w:hint="eastAsia" w:ascii="微软雅黑" w:hAnsi="微软雅黑" w:eastAsia="微软雅黑" w:cs="Times New Roman"/>
          <w:b/>
          <w:sz w:val="22"/>
        </w:rPr>
        <w:t>需求</w:t>
      </w:r>
      <w:r>
        <w:rPr>
          <w:rFonts w:ascii="微软雅黑" w:hAnsi="微软雅黑" w:eastAsia="微软雅黑" w:cs="Times New Roman"/>
          <w:b/>
          <w:sz w:val="22"/>
        </w:rPr>
        <w:t>】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264"/>
        <w:gridCol w:w="767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1390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b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</w:rPr>
              <w:t>岗位类别</w:t>
            </w:r>
          </w:p>
        </w:tc>
        <w:tc>
          <w:tcPr>
            <w:tcW w:w="5264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b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</w:rPr>
              <w:t>职位名称</w:t>
            </w:r>
          </w:p>
        </w:tc>
        <w:tc>
          <w:tcPr>
            <w:tcW w:w="767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b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</w:rPr>
              <w:t>需求</w:t>
            </w:r>
          </w:p>
        </w:tc>
        <w:tc>
          <w:tcPr>
            <w:tcW w:w="2355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b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核心研发类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算法工程师、AI算法工程师、研发管培生、芯片研发工程师、操作系统研发架构师、数据建模工程师、隐私计算工程师等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170+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济南、北京、西安、武汉、无锡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产品研发类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软件研发工程师（Java/C/C++/Python）、硬件研发工程师、前端开发工程师、后端开发工程师、GIS研发工程师、大数据研发工程师等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350+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济南、北京、青岛、郑州、上海、深圳…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技术支持类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售前工程师、实施工程师、运维工程师、软件测试工程师、质量工程师等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230+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市场类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营销管培生、客户经理、方案经理、营销经理等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80+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全国/海外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职能管理类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人力资源专员、政策研究员、党建专员、行政专员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10+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财经法务类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财务专员、投资专员、信贷专员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10+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济南</w:t>
            </w:r>
          </w:p>
        </w:tc>
      </w:tr>
    </w:tbl>
    <w:p>
      <w:pPr>
        <w:adjustRightInd w:val="0"/>
        <w:snapToGrid w:val="0"/>
        <w:spacing w:before="156" w:beforeLines="50"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  <w:r>
        <w:rPr>
          <w:rFonts w:ascii="微软雅黑" w:hAnsi="微软雅黑" w:eastAsia="微软雅黑" w:cs="Times New Roman"/>
          <w:b/>
          <w:sz w:val="22"/>
        </w:rPr>
        <w:t>【应聘流程】</w:t>
      </w:r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sz w:val="22"/>
        </w:rPr>
      </w:pPr>
      <w:r>
        <w:rPr>
          <w:rFonts w:ascii="微软雅黑" w:hAnsi="微软雅黑" w:eastAsia="微软雅黑" w:cs="Times New Roman"/>
          <w:sz w:val="22"/>
        </w:rPr>
        <w:t>网申—在线测评&amp;笔试—面试—发放offer</w:t>
      </w:r>
    </w:p>
    <w:p>
      <w:pPr>
        <w:adjustRightInd w:val="0"/>
        <w:snapToGrid w:val="0"/>
        <w:spacing w:before="156" w:beforeLines="50"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  <w:r>
        <w:rPr>
          <w:rFonts w:ascii="微软雅黑" w:hAnsi="微软雅黑" w:eastAsia="微软雅黑" w:cs="Times New Roman"/>
          <w:b/>
          <w:sz w:val="22"/>
        </w:rPr>
        <w:t>【投递方式】</w:t>
      </w:r>
    </w:p>
    <w:p>
      <w:pPr>
        <w:pStyle w:val="14"/>
        <w:numPr>
          <w:ilvl w:val="0"/>
          <w:numId w:val="1"/>
        </w:numPr>
        <w:adjustRightInd w:val="0"/>
        <w:snapToGrid w:val="0"/>
        <w:spacing w:before="156" w:beforeLines="50" w:line="300" w:lineRule="auto"/>
        <w:ind w:firstLineChars="0"/>
        <w:jc w:val="left"/>
        <w:rPr>
          <w:rFonts w:ascii="微软雅黑" w:hAnsi="微软雅黑" w:eastAsia="微软雅黑" w:cs="Times New Roman"/>
          <w:b/>
          <w:sz w:val="22"/>
        </w:rPr>
      </w:pPr>
      <w:r>
        <w:rPr>
          <w:rFonts w:hint="eastAsia" w:ascii="微软雅黑" w:hAnsi="微软雅黑" w:eastAsia="微软雅黑" w:cs="Times New Roman"/>
          <w:b/>
          <w:sz w:val="22"/>
        </w:rPr>
        <w:t>电脑端：</w:t>
      </w:r>
      <w:r>
        <w:rPr>
          <w:rFonts w:ascii="微软雅黑" w:hAnsi="微软雅黑" w:eastAsia="微软雅黑" w:cs="Times New Roman"/>
          <w:sz w:val="22"/>
        </w:rPr>
        <w:t>浪潮集团招聘官网，点击投递</w:t>
      </w:r>
      <w:r>
        <w:rPr>
          <w:rFonts w:hint="eastAsia" w:ascii="微软雅黑" w:hAnsi="微软雅黑" w:eastAsia="微软雅黑" w:cs="Times New Roman"/>
          <w:sz w:val="22"/>
        </w:rPr>
        <w:t>简历：</w:t>
      </w:r>
      <w:r>
        <w:fldChar w:fldCharType="begin"/>
      </w:r>
      <w:r>
        <w:instrText xml:space="preserve"> HYPERLINK "http://career.inspur.com/campus2023/index.html" </w:instrText>
      </w:r>
      <w:r>
        <w:fldChar w:fldCharType="separate"/>
      </w:r>
      <w:r>
        <w:rPr>
          <w:rStyle w:val="10"/>
          <w:rFonts w:ascii="微软雅黑" w:hAnsi="微软雅黑" w:eastAsia="微软雅黑"/>
          <w:sz w:val="22"/>
        </w:rPr>
        <w:t>http://career.inspur.com/campus2023/index.html</w:t>
      </w:r>
      <w:r>
        <w:rPr>
          <w:rStyle w:val="10"/>
          <w:rFonts w:ascii="微软雅黑" w:hAnsi="微软雅黑" w:eastAsia="微软雅黑"/>
          <w:sz w:val="22"/>
        </w:rPr>
        <w:fldChar w:fldCharType="end"/>
      </w:r>
    </w:p>
    <w:p>
      <w:pPr>
        <w:pStyle w:val="14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b/>
          <w:sz w:val="22"/>
        </w:rPr>
        <w:t>手机端：</w:t>
      </w:r>
      <w:r>
        <w:rPr>
          <w:rFonts w:hint="eastAsia" w:ascii="微软雅黑" w:hAnsi="微软雅黑" w:eastAsia="微软雅黑" w:cs="Times New Roman"/>
          <w:sz w:val="22"/>
        </w:rPr>
        <w:t>关注【浪潮招聘】公众号—点击【热招职位】菜单—在【校园招聘】中查看职位，或扫描下方二维码投递简历：</w:t>
      </w: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1828800" cy="1762125"/>
                <wp:effectExtent l="4445" t="4445" r="1079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639570" cy="1685290"/>
                                  <wp:effectExtent l="0" t="0" r="8890" b="508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9570" cy="168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.85pt;height:138.75pt;width:144pt;z-index:251659264;mso-width-relative:page;mso-height-relative:page;" fillcolor="#FFFFFF [3201]" filled="t" stroked="t" coordsize="21600,21600" o:gfxdata="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YufxrVAAAA&#10;CQEAAA8AAAAAAAAAAQAgAAAAIgAAAGRycy9kb3ducmV2LnhtbFBLAQIUABQAAAAIAIdO4kDQyac8&#10;WQIAALgEAAAOAAAAAAAAAAEAIAAAACQ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drawing>
                          <wp:inline distT="0" distB="0" distL="114300" distR="114300">
                            <wp:extent cx="1639570" cy="1685290"/>
                            <wp:effectExtent l="0" t="0" r="8890" b="508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9570" cy="168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00" w:lineRule="auto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加入浪潮，让未来值得期待！</w:t>
      </w: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914A4"/>
    <w:multiLevelType w:val="multilevel"/>
    <w:tmpl w:val="6EA914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2NmFlZGM0ZTIzMGRlM2QyNTQ2MzY3OTAyZjdmOTIifQ=="/>
    <w:docVar w:name="KSO_WPS_MARK_KEY" w:val="41a29b2a-12d9-460d-a23e-b2604ba91af4"/>
  </w:docVars>
  <w:rsids>
    <w:rsidRoot w:val="00221F26"/>
    <w:rsid w:val="00000491"/>
    <w:rsid w:val="00021A33"/>
    <w:rsid w:val="00045179"/>
    <w:rsid w:val="0005252D"/>
    <w:rsid w:val="00057500"/>
    <w:rsid w:val="00060D30"/>
    <w:rsid w:val="00060DF9"/>
    <w:rsid w:val="000714B4"/>
    <w:rsid w:val="00071531"/>
    <w:rsid w:val="00072624"/>
    <w:rsid w:val="000729A0"/>
    <w:rsid w:val="00075A38"/>
    <w:rsid w:val="00092E62"/>
    <w:rsid w:val="000B3EEB"/>
    <w:rsid w:val="000C5248"/>
    <w:rsid w:val="000E1BD9"/>
    <w:rsid w:val="000E2B89"/>
    <w:rsid w:val="001207B8"/>
    <w:rsid w:val="00161F70"/>
    <w:rsid w:val="00172B09"/>
    <w:rsid w:val="001957E0"/>
    <w:rsid w:val="001A1E99"/>
    <w:rsid w:val="001C3926"/>
    <w:rsid w:val="001C57EA"/>
    <w:rsid w:val="001D4232"/>
    <w:rsid w:val="001D5BEF"/>
    <w:rsid w:val="001F203B"/>
    <w:rsid w:val="001F74AA"/>
    <w:rsid w:val="00221F26"/>
    <w:rsid w:val="002637A0"/>
    <w:rsid w:val="00280F6D"/>
    <w:rsid w:val="00280F94"/>
    <w:rsid w:val="00287C76"/>
    <w:rsid w:val="00314C68"/>
    <w:rsid w:val="0032389F"/>
    <w:rsid w:val="00362992"/>
    <w:rsid w:val="0036429F"/>
    <w:rsid w:val="00393683"/>
    <w:rsid w:val="00394369"/>
    <w:rsid w:val="003C55B6"/>
    <w:rsid w:val="003D46B7"/>
    <w:rsid w:val="003F378B"/>
    <w:rsid w:val="003F5EB4"/>
    <w:rsid w:val="0040788A"/>
    <w:rsid w:val="00421DA2"/>
    <w:rsid w:val="00435A39"/>
    <w:rsid w:val="00442BA5"/>
    <w:rsid w:val="00443D83"/>
    <w:rsid w:val="00450A95"/>
    <w:rsid w:val="00450B22"/>
    <w:rsid w:val="00454FF1"/>
    <w:rsid w:val="00456400"/>
    <w:rsid w:val="00492D53"/>
    <w:rsid w:val="004C11B2"/>
    <w:rsid w:val="004C2BD7"/>
    <w:rsid w:val="004D756F"/>
    <w:rsid w:val="004F1E6F"/>
    <w:rsid w:val="0051359E"/>
    <w:rsid w:val="00516A48"/>
    <w:rsid w:val="00524A7A"/>
    <w:rsid w:val="00525930"/>
    <w:rsid w:val="005442C4"/>
    <w:rsid w:val="00553538"/>
    <w:rsid w:val="00554833"/>
    <w:rsid w:val="005877B8"/>
    <w:rsid w:val="005A1E04"/>
    <w:rsid w:val="005A232E"/>
    <w:rsid w:val="005C0AFA"/>
    <w:rsid w:val="005C211A"/>
    <w:rsid w:val="005C3E25"/>
    <w:rsid w:val="005E63DD"/>
    <w:rsid w:val="00632BCB"/>
    <w:rsid w:val="00647E4D"/>
    <w:rsid w:val="0069556F"/>
    <w:rsid w:val="00696337"/>
    <w:rsid w:val="006A313C"/>
    <w:rsid w:val="006A7398"/>
    <w:rsid w:val="006B42F5"/>
    <w:rsid w:val="006C0445"/>
    <w:rsid w:val="006C2393"/>
    <w:rsid w:val="006E7114"/>
    <w:rsid w:val="006F2C7E"/>
    <w:rsid w:val="006F3127"/>
    <w:rsid w:val="006F4B11"/>
    <w:rsid w:val="006F4C21"/>
    <w:rsid w:val="006F60F6"/>
    <w:rsid w:val="00732508"/>
    <w:rsid w:val="007722B4"/>
    <w:rsid w:val="00787266"/>
    <w:rsid w:val="007B4BA8"/>
    <w:rsid w:val="007B745D"/>
    <w:rsid w:val="007F202E"/>
    <w:rsid w:val="007F5131"/>
    <w:rsid w:val="008014D8"/>
    <w:rsid w:val="008607B5"/>
    <w:rsid w:val="00881C32"/>
    <w:rsid w:val="008A2DFE"/>
    <w:rsid w:val="008B5C06"/>
    <w:rsid w:val="008C691E"/>
    <w:rsid w:val="008C7138"/>
    <w:rsid w:val="008F3D31"/>
    <w:rsid w:val="008F7F4D"/>
    <w:rsid w:val="00941422"/>
    <w:rsid w:val="00977FD7"/>
    <w:rsid w:val="0099771F"/>
    <w:rsid w:val="009C0D30"/>
    <w:rsid w:val="00A16B7D"/>
    <w:rsid w:val="00A44657"/>
    <w:rsid w:val="00A44C34"/>
    <w:rsid w:val="00A92F05"/>
    <w:rsid w:val="00AC3AB6"/>
    <w:rsid w:val="00AE7015"/>
    <w:rsid w:val="00AF4247"/>
    <w:rsid w:val="00AF4680"/>
    <w:rsid w:val="00B037ED"/>
    <w:rsid w:val="00B14B3D"/>
    <w:rsid w:val="00B24AC1"/>
    <w:rsid w:val="00B35042"/>
    <w:rsid w:val="00BC02F8"/>
    <w:rsid w:val="00BC0BA9"/>
    <w:rsid w:val="00BD505F"/>
    <w:rsid w:val="00BD5637"/>
    <w:rsid w:val="00BE78E8"/>
    <w:rsid w:val="00BF0AD5"/>
    <w:rsid w:val="00BF7435"/>
    <w:rsid w:val="00C070E4"/>
    <w:rsid w:val="00C12A4C"/>
    <w:rsid w:val="00C44D67"/>
    <w:rsid w:val="00C66AE0"/>
    <w:rsid w:val="00C72E6C"/>
    <w:rsid w:val="00C74FD9"/>
    <w:rsid w:val="00C86CAE"/>
    <w:rsid w:val="00C9351F"/>
    <w:rsid w:val="00C94730"/>
    <w:rsid w:val="00CA2491"/>
    <w:rsid w:val="00CE3C0D"/>
    <w:rsid w:val="00CF321D"/>
    <w:rsid w:val="00CF5631"/>
    <w:rsid w:val="00D072A8"/>
    <w:rsid w:val="00D11282"/>
    <w:rsid w:val="00D12939"/>
    <w:rsid w:val="00D144D1"/>
    <w:rsid w:val="00D7220D"/>
    <w:rsid w:val="00D94876"/>
    <w:rsid w:val="00D956F5"/>
    <w:rsid w:val="00DB1DD2"/>
    <w:rsid w:val="00DC2D9E"/>
    <w:rsid w:val="00DD5845"/>
    <w:rsid w:val="00DF295E"/>
    <w:rsid w:val="00DF5108"/>
    <w:rsid w:val="00E00721"/>
    <w:rsid w:val="00E25753"/>
    <w:rsid w:val="00E34559"/>
    <w:rsid w:val="00E51508"/>
    <w:rsid w:val="00E65A73"/>
    <w:rsid w:val="00E73501"/>
    <w:rsid w:val="00EB1BF8"/>
    <w:rsid w:val="00EB596B"/>
    <w:rsid w:val="00EC1DD4"/>
    <w:rsid w:val="00EC639A"/>
    <w:rsid w:val="00EE21D4"/>
    <w:rsid w:val="00EF2D7D"/>
    <w:rsid w:val="00EF6DA4"/>
    <w:rsid w:val="00F04C72"/>
    <w:rsid w:val="00F104A1"/>
    <w:rsid w:val="00F53290"/>
    <w:rsid w:val="00F561FF"/>
    <w:rsid w:val="00F70861"/>
    <w:rsid w:val="00F7303E"/>
    <w:rsid w:val="00FA6E8D"/>
    <w:rsid w:val="00FD41D2"/>
    <w:rsid w:val="5D2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9DF89-9885-43C4-B52C-2F6D9DC71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856</Words>
  <Characters>950</Characters>
  <Lines>7</Lines>
  <Paragraphs>2</Paragraphs>
  <TotalTime>0</TotalTime>
  <ScaleCrop>false</ScaleCrop>
  <LinksUpToDate>false</LinksUpToDate>
  <CharactersWithSpaces>951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2022-09-01T01:49:00Z</dcterms:created>
  <dc:creator>Carol Zhang (张银玲)-支撑部门</dc:creator>
  <cp:lastModifiedBy>Nausicaa</cp:lastModifiedBy>
  <dcterms:modified xsi:type="dcterms:W3CDTF">2023-02-22T08:16:44Z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3B54D5D790A849CC955872B17584D05F</vt:lpwstr>
  </property>
</Properties>
</file>